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E22F" w14:textId="77777777"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14:paraId="4133DCAC" w14:textId="77777777"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hint="eastAsia"/>
          <w:b/>
          <w:bCs/>
          <w:sz w:val="24"/>
          <w:u w:val="single"/>
        </w:rPr>
        <w:t>（仮）</w:t>
      </w:r>
      <w:r>
        <w:rPr>
          <w:rFonts w:ascii="MS UI Gothic" w:eastAsia="MS UI Gothic" w:hAnsi="MS UI Gothic"/>
          <w:b/>
          <w:bCs/>
          <w:sz w:val="24"/>
          <w:u w:val="single"/>
        </w:rPr>
        <w:t xml:space="preserve">                                                                </w:t>
      </w:r>
    </w:p>
    <w:p w14:paraId="7DA583C7" w14:textId="77777777" w:rsidR="00C9069E" w:rsidRDefault="00C9069E" w:rsidP="00C9069E">
      <w:pPr>
        <w:spacing w:line="400" w:lineRule="exact"/>
        <w:rPr>
          <w:rFonts w:ascii="MS UI Gothic" w:eastAsia="MS UI Gothic" w:hAnsi="MS UI Gothic"/>
          <w:sz w:val="24"/>
        </w:rPr>
      </w:pPr>
    </w:p>
    <w:p w14:paraId="51BD6C91" w14:textId="77777777"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0FDB7932" w14:textId="7B1DC41C" w:rsidR="0079117F" w:rsidRDefault="004A24D2" w:rsidP="00C93285">
      <w:pPr>
        <w:rPr>
          <w:rFonts w:ascii="MS UI Gothic" w:eastAsia="MS UI Gothic" w:hAnsi="MS UI Gothic"/>
          <w:sz w:val="24"/>
        </w:rPr>
      </w:pPr>
      <w:r>
        <w:rPr>
          <w:rFonts w:ascii="MS UI Gothic" w:eastAsia="MS UI Gothic" w:hAnsi="MS UI Gothic" w:hint="eastAsia"/>
          <w:sz w:val="24"/>
        </w:rPr>
        <w:t xml:space="preserve">　</w:t>
      </w:r>
      <w:r w:rsidR="0079117F" w:rsidRPr="00B57597">
        <w:rPr>
          <w:rFonts w:ascii="MS UI Gothic" w:eastAsia="MS UI Gothic" w:hAnsi="MS UI Gothic" w:hint="eastAsia"/>
          <w:sz w:val="24"/>
        </w:rPr>
        <w:t>多くの製造所でGMP不備と製造販売承認書との齟齬により、製品回収、改善命令、行政処分が次々と起きている。</w:t>
      </w:r>
      <w:r w:rsidR="00D120A8" w:rsidRPr="00B57597">
        <w:rPr>
          <w:rFonts w:ascii="MS UI Gothic" w:eastAsia="MS UI Gothic" w:hAnsi="MS UI Gothic" w:hint="eastAsia"/>
          <w:sz w:val="24"/>
        </w:rPr>
        <w:t>第三者委員会の報告を見ていると組織長も含めたQAとQCの力が低下しているのを感じた。力をつけるには</w:t>
      </w:r>
      <w:r w:rsidR="0079117F" w:rsidRPr="00B57597">
        <w:rPr>
          <w:rFonts w:ascii="MS UI Gothic" w:eastAsia="MS UI Gothic" w:hAnsi="MS UI Gothic" w:hint="eastAsia"/>
          <w:sz w:val="24"/>
        </w:rPr>
        <w:t>、</w:t>
      </w:r>
      <w:r w:rsidR="00D120A8" w:rsidRPr="00B57597">
        <w:rPr>
          <w:rFonts w:ascii="MS UI Gothic" w:eastAsia="MS UI Gothic" w:hAnsi="MS UI Gothic" w:hint="eastAsia"/>
          <w:sz w:val="24"/>
        </w:rPr>
        <w:t>他社の</w:t>
      </w:r>
      <w:r w:rsidR="0079117F" w:rsidRPr="00B57597">
        <w:rPr>
          <w:rFonts w:ascii="MS UI Gothic" w:eastAsia="MS UI Gothic" w:hAnsi="MS UI Gothic" w:hint="eastAsia"/>
          <w:sz w:val="24"/>
        </w:rPr>
        <w:t>多くの失敗事例からの学びが必須で</w:t>
      </w:r>
      <w:r w:rsidR="00B7666E">
        <w:rPr>
          <w:rFonts w:ascii="MS UI Gothic" w:eastAsia="MS UI Gothic" w:hAnsi="MS UI Gothic" w:hint="eastAsia"/>
          <w:sz w:val="24"/>
        </w:rPr>
        <w:t>ある</w:t>
      </w:r>
      <w:r w:rsidR="0079117F" w:rsidRPr="00B57597">
        <w:rPr>
          <w:rFonts w:ascii="MS UI Gothic" w:eastAsia="MS UI Gothic" w:hAnsi="MS UI Gothic" w:hint="eastAsia"/>
          <w:sz w:val="24"/>
        </w:rPr>
        <w:t>。</w:t>
      </w:r>
      <w:r w:rsidR="00D120A8" w:rsidRPr="00B57597">
        <w:rPr>
          <w:rFonts w:ascii="MS UI Gothic" w:eastAsia="MS UI Gothic" w:hAnsi="MS UI Gothic" w:hint="eastAsia"/>
          <w:sz w:val="24"/>
        </w:rPr>
        <w:t>GMP基礎知識やレギュレーションも実際の失敗事例から理解を深めることができる。</w:t>
      </w:r>
      <w:r w:rsidR="0079117F" w:rsidRPr="00B57597">
        <w:rPr>
          <w:rFonts w:ascii="MS UI Gothic" w:eastAsia="MS UI Gothic" w:hAnsi="MS UI Gothic" w:hint="eastAsia"/>
          <w:sz w:val="24"/>
        </w:rPr>
        <w:t>先ずは知ること。本セミナーは多くの実際の失敗事例からGMPの基礎や品質トラブル防止</w:t>
      </w:r>
      <w:r w:rsidR="005061A4">
        <w:rPr>
          <w:rFonts w:ascii="MS UI Gothic" w:eastAsia="MS UI Gothic" w:hAnsi="MS UI Gothic" w:hint="eastAsia"/>
          <w:sz w:val="24"/>
        </w:rPr>
        <w:t>、</w:t>
      </w:r>
      <w:r w:rsidR="005061A4" w:rsidRPr="009A7534">
        <w:rPr>
          <w:rFonts w:ascii="MS UI Gothic" w:eastAsia="MS UI Gothic" w:hAnsi="MS UI Gothic" w:hint="eastAsia"/>
          <w:sz w:val="24"/>
        </w:rPr>
        <w:t>問題発生時に影響を最小限にするマネジメント方法</w:t>
      </w:r>
      <w:r w:rsidR="0079117F" w:rsidRPr="00B57597">
        <w:rPr>
          <w:rFonts w:ascii="MS UI Gothic" w:eastAsia="MS UI Gothic" w:hAnsi="MS UI Gothic" w:hint="eastAsia"/>
          <w:sz w:val="24"/>
        </w:rPr>
        <w:t>を学ぶようにしている。資料も多く、先ずはこの資料を鏡として自分の知識レベルをご確認いただき、足らないところを知り、そして学ぶきっかけにしていただきたい。</w:t>
      </w:r>
    </w:p>
    <w:p w14:paraId="27018E71" w14:textId="3EF01C5E" w:rsidR="00574805" w:rsidRDefault="0079117F" w:rsidP="00C93285">
      <w:pPr>
        <w:rPr>
          <w:rFonts w:ascii="MS UI Gothic" w:eastAsia="MS UI Gothic" w:hAnsi="MS UI Gothic"/>
          <w:sz w:val="24"/>
        </w:rPr>
      </w:pPr>
      <w:r>
        <w:rPr>
          <w:rFonts w:ascii="MS UI Gothic" w:eastAsia="MS UI Gothic" w:hAnsi="MS UI Gothic" w:hint="eastAsia"/>
          <w:sz w:val="24"/>
        </w:rPr>
        <w:t xml:space="preserve">　</w:t>
      </w:r>
      <w:r w:rsidR="00C93285" w:rsidRPr="00D75A25">
        <w:rPr>
          <w:rFonts w:ascii="MS UI Gothic" w:eastAsia="MS UI Gothic" w:hAnsi="MS UI Gothic" w:hint="eastAsia"/>
          <w:sz w:val="24"/>
        </w:rPr>
        <w:t>問題のあった製造所ではQAが機能していな</w:t>
      </w:r>
      <w:r w:rsidR="00C93285" w:rsidRPr="000242FB">
        <w:rPr>
          <w:rFonts w:ascii="MS UI Gothic" w:eastAsia="MS UI Gothic" w:hAnsi="MS UI Gothic" w:hint="eastAsia"/>
          <w:sz w:val="24"/>
        </w:rPr>
        <w:t>いとの指摘を受けている。</w:t>
      </w:r>
      <w:r w:rsidR="001129BF" w:rsidRPr="000242FB">
        <w:rPr>
          <w:rFonts w:ascii="MS UI Gothic" w:eastAsia="MS UI Gothic" w:hAnsi="MS UI Gothic" w:hint="eastAsia"/>
          <w:sz w:val="24"/>
        </w:rPr>
        <w:t>実際QAがもう少ししっかりしていれば</w:t>
      </w:r>
      <w:r w:rsidR="007B6C16" w:rsidRPr="007B6C16">
        <w:rPr>
          <w:rFonts w:ascii="MS UI Gothic" w:eastAsia="MS UI Gothic" w:hAnsi="MS UI Gothic" w:hint="eastAsia"/>
          <w:sz w:val="24"/>
          <w:highlight w:val="yellow"/>
        </w:rPr>
        <w:t>会社の倒産は行政処分などを</w:t>
      </w:r>
      <w:r w:rsidR="001129BF" w:rsidRPr="000242FB">
        <w:rPr>
          <w:rFonts w:ascii="MS UI Gothic" w:eastAsia="MS UI Gothic" w:hAnsi="MS UI Gothic" w:hint="eastAsia"/>
          <w:sz w:val="24"/>
        </w:rPr>
        <w:t>防げたのではないかと思う。</w:t>
      </w:r>
      <w:r w:rsidR="00C93285" w:rsidRPr="000242FB">
        <w:rPr>
          <w:rFonts w:ascii="MS UI Gothic" w:eastAsia="MS UI Gothic" w:hAnsi="MS UI Gothic" w:hint="eastAsia"/>
          <w:sz w:val="24"/>
        </w:rPr>
        <w:t>これまで以上にQAの能力が問われている。</w:t>
      </w:r>
    </w:p>
    <w:p w14:paraId="4F3E1E58" w14:textId="018BDE41" w:rsidR="00277458" w:rsidRPr="007D3211" w:rsidRDefault="00277458" w:rsidP="00C93285">
      <w:r>
        <w:rPr>
          <w:rFonts w:ascii="MS UI Gothic" w:eastAsia="MS UI Gothic" w:hAnsi="MS UI Gothic" w:hint="eastAsia"/>
          <w:sz w:val="24"/>
        </w:rPr>
        <w:t xml:space="preserve">　</w:t>
      </w:r>
      <w:r w:rsidRPr="00AA1F6A">
        <w:rPr>
          <w:rFonts w:ascii="MS UI Gothic" w:eastAsia="MS UI Gothic" w:hAnsi="MS UI Gothic" w:hint="eastAsia"/>
          <w:sz w:val="24"/>
        </w:rPr>
        <w:t>また、最近だされた改善命令では試験をせずにデータの偽造があった。これだけ偽造が問題になっているのにいまだに起きているのは間違った品質文化が代々引き継がれている可能性もある。それをQAは正す必要がある。</w:t>
      </w:r>
    </w:p>
    <w:p w14:paraId="34771A1B" w14:textId="77777777" w:rsidR="004A24D2" w:rsidRPr="007D3211" w:rsidRDefault="004A24D2" w:rsidP="004A24D2">
      <w:pPr>
        <w:ind w:firstLineChars="100" w:firstLine="210"/>
      </w:pPr>
      <w:r w:rsidRPr="007D3211">
        <w:rPr>
          <w:rFonts w:hint="eastAsia"/>
        </w:rPr>
        <w:t>製造販売業と製造業の</w:t>
      </w:r>
      <w:r w:rsidRPr="007D3211">
        <w:rPr>
          <w:rFonts w:hint="eastAsia"/>
        </w:rPr>
        <w:t>QA</w:t>
      </w:r>
      <w:r w:rsidRPr="007D3211">
        <w:rPr>
          <w:rFonts w:hint="eastAsia"/>
        </w:rPr>
        <w:t>では基本は同じであるが、違うところがる。</w:t>
      </w:r>
      <w:r w:rsidRPr="007D3211">
        <w:rPr>
          <w:rFonts w:hint="eastAsia"/>
        </w:rPr>
        <w:t>GQP</w:t>
      </w:r>
      <w:r w:rsidRPr="007D3211">
        <w:rPr>
          <w:rFonts w:hint="eastAsia"/>
        </w:rPr>
        <w:t>と</w:t>
      </w:r>
      <w:r w:rsidRPr="007D3211">
        <w:rPr>
          <w:rFonts w:hint="eastAsia"/>
        </w:rPr>
        <w:t>GMP</w:t>
      </w:r>
      <w:r w:rsidRPr="007D3211">
        <w:rPr>
          <w:rFonts w:hint="eastAsia"/>
        </w:rPr>
        <w:t>の違いだけでなく、製造販売業の</w:t>
      </w:r>
      <w:r w:rsidRPr="007D3211">
        <w:rPr>
          <w:rFonts w:hint="eastAsia"/>
        </w:rPr>
        <w:t>QA</w:t>
      </w:r>
      <w:r w:rsidRPr="007D3211">
        <w:rPr>
          <w:rFonts w:hint="eastAsia"/>
        </w:rPr>
        <w:t>は委託先管理や製造販売承認書の記載に関係する変更管理がより重要になってくる。本セミナーでは両方の</w:t>
      </w:r>
      <w:r w:rsidRPr="007D3211">
        <w:rPr>
          <w:rFonts w:hint="eastAsia"/>
        </w:rPr>
        <w:t>QA</w:t>
      </w:r>
      <w:r w:rsidRPr="007D3211">
        <w:rPr>
          <w:rFonts w:hint="eastAsia"/>
        </w:rPr>
        <w:t>担当者に必要な知識をカバーしている。先ずは</w:t>
      </w:r>
      <w:r w:rsidRPr="007D3211">
        <w:rPr>
          <w:rFonts w:hint="eastAsia"/>
        </w:rPr>
        <w:t>GQP</w:t>
      </w:r>
      <w:r w:rsidRPr="007D3211">
        <w:rPr>
          <w:rFonts w:hint="eastAsia"/>
        </w:rPr>
        <w:t>と</w:t>
      </w:r>
      <w:r w:rsidRPr="007D3211">
        <w:rPr>
          <w:rFonts w:hint="eastAsia"/>
        </w:rPr>
        <w:t>GMP</w:t>
      </w:r>
      <w:r w:rsidRPr="007D3211">
        <w:rPr>
          <w:rFonts w:hint="eastAsia"/>
        </w:rPr>
        <w:t>の概略を学び，どういう点に注意を払いながら品質保証を行うかについて説明を行う。</w:t>
      </w:r>
      <w:r w:rsidRPr="007D3211">
        <w:rPr>
          <w:rFonts w:hint="eastAsia"/>
        </w:rPr>
        <w:t>ICH</w:t>
      </w:r>
      <w:r w:rsidRPr="007D3211">
        <w:rPr>
          <w:rFonts w:hint="eastAsia"/>
        </w:rPr>
        <w:t>品質トリオ（</w:t>
      </w:r>
      <w:r w:rsidR="0010432E">
        <w:rPr>
          <w:rFonts w:hint="eastAsia"/>
        </w:rPr>
        <w:t>Q</w:t>
      </w:r>
      <w:r w:rsidRPr="007D3211">
        <w:rPr>
          <w:rFonts w:hint="eastAsia"/>
        </w:rPr>
        <w:t>8,</w:t>
      </w:r>
      <w:r w:rsidR="0010432E">
        <w:rPr>
          <w:rFonts w:hint="eastAsia"/>
        </w:rPr>
        <w:t>Q</w:t>
      </w:r>
      <w:r w:rsidRPr="007D3211">
        <w:rPr>
          <w:rFonts w:hint="eastAsia"/>
        </w:rPr>
        <w:t>9,</w:t>
      </w:r>
      <w:r w:rsidR="0010432E">
        <w:rPr>
          <w:rFonts w:hint="eastAsia"/>
        </w:rPr>
        <w:t>Q</w:t>
      </w:r>
      <w:r w:rsidRPr="007D3211">
        <w:rPr>
          <w:rFonts w:hint="eastAsia"/>
        </w:rPr>
        <w:t>10</w:t>
      </w:r>
      <w:r w:rsidRPr="007D3211">
        <w:rPr>
          <w:rFonts w:hint="eastAsia"/>
        </w:rPr>
        <w:t>）とのかかわりについても学ぶ。また，</w:t>
      </w:r>
      <w:r w:rsidRPr="007D3211">
        <w:rPr>
          <w:rFonts w:hint="eastAsia"/>
        </w:rPr>
        <w:t>PIC/S GMP</w:t>
      </w:r>
      <w:r w:rsidRPr="007D3211">
        <w:rPr>
          <w:rFonts w:hint="eastAsia"/>
        </w:rPr>
        <w:t>で求められる品質保証体制の構築についても解説していく。</w:t>
      </w:r>
    </w:p>
    <w:p w14:paraId="58315B8B" w14:textId="5D9AF756" w:rsidR="00744E4C" w:rsidRPr="00083446" w:rsidRDefault="004A24D2" w:rsidP="004A24D2">
      <w:r w:rsidRPr="007D3211">
        <w:rPr>
          <w:rFonts w:hint="eastAsia"/>
        </w:rPr>
        <w:t xml:space="preserve">　</w:t>
      </w:r>
      <w:r w:rsidRPr="00C93285">
        <w:rPr>
          <w:rFonts w:hint="eastAsia"/>
        </w:rPr>
        <w:t>品質保証責任者として</w:t>
      </w:r>
      <w:r w:rsidRPr="00C93285">
        <w:rPr>
          <w:rFonts w:hint="eastAsia"/>
        </w:rPr>
        <w:t>8</w:t>
      </w:r>
      <w:r w:rsidRPr="00C93285">
        <w:rPr>
          <w:rFonts w:hint="eastAsia"/>
        </w:rPr>
        <w:t>年間，工場での品質管理</w:t>
      </w:r>
      <w:r w:rsidRPr="00C93285">
        <w:rPr>
          <w:rFonts w:hint="eastAsia"/>
        </w:rPr>
        <w:t>/</w:t>
      </w:r>
      <w:r w:rsidRPr="00C93285">
        <w:rPr>
          <w:rFonts w:hint="eastAsia"/>
        </w:rPr>
        <w:t>品質保証経験</w:t>
      </w:r>
      <w:r w:rsidRPr="00C93285">
        <w:rPr>
          <w:rFonts w:hint="eastAsia"/>
        </w:rPr>
        <w:t>10</w:t>
      </w:r>
      <w:r w:rsidRPr="00C93285">
        <w:rPr>
          <w:rFonts w:hint="eastAsia"/>
        </w:rPr>
        <w:t>年間，本社品質保証業務に</w:t>
      </w:r>
      <w:r w:rsidR="00574805" w:rsidRPr="00C93285">
        <w:rPr>
          <w:rFonts w:hint="eastAsia"/>
        </w:rPr>
        <w:t>3</w:t>
      </w:r>
      <w:r w:rsidRPr="00C93285">
        <w:rPr>
          <w:rFonts w:hint="eastAsia"/>
        </w:rPr>
        <w:t>0</w:t>
      </w:r>
      <w:r w:rsidRPr="00C93285">
        <w:rPr>
          <w:rFonts w:hint="eastAsia"/>
        </w:rPr>
        <w:t>年携わってきて得た知識と経験から，具体的な事例を紹介しながら品質保証</w:t>
      </w:r>
      <w:r w:rsidR="00E2177B" w:rsidRPr="00C93285">
        <w:rPr>
          <w:rFonts w:hint="eastAsia"/>
        </w:rPr>
        <w:t>で身につけた</w:t>
      </w:r>
      <w:r w:rsidR="00E2177B" w:rsidRPr="00083446">
        <w:rPr>
          <w:rFonts w:hint="eastAsia"/>
        </w:rPr>
        <w:t>い知識＆問題発生時の対処法に</w:t>
      </w:r>
      <w:r w:rsidRPr="00083446">
        <w:rPr>
          <w:rFonts w:hint="eastAsia"/>
        </w:rPr>
        <w:t>ついて</w:t>
      </w:r>
      <w:r w:rsidR="00E2177B" w:rsidRPr="00083446">
        <w:rPr>
          <w:rFonts w:hint="eastAsia"/>
        </w:rPr>
        <w:t>伝えたい</w:t>
      </w:r>
      <w:r w:rsidRPr="00083446">
        <w:rPr>
          <w:rFonts w:hint="eastAsia"/>
        </w:rPr>
        <w:t>。</w:t>
      </w:r>
    </w:p>
    <w:p w14:paraId="7891C640" w14:textId="40C1F8C4" w:rsidR="00E2177B" w:rsidRPr="00083446" w:rsidRDefault="00E2177B" w:rsidP="004A24D2">
      <w:r w:rsidRPr="00083446">
        <w:rPr>
          <w:rFonts w:hint="eastAsia"/>
        </w:rPr>
        <w:t xml:space="preserve">　また、</w:t>
      </w:r>
      <w:r w:rsidRPr="00083446">
        <w:rPr>
          <w:rFonts w:hint="eastAsia"/>
        </w:rPr>
        <w:t>GMP</w:t>
      </w:r>
      <w:r w:rsidRPr="00083446">
        <w:rPr>
          <w:rFonts w:hint="eastAsia"/>
        </w:rPr>
        <w:t>で課題になっている無通告査察</w:t>
      </w:r>
      <w:r w:rsidR="00F30160" w:rsidRPr="00083446">
        <w:rPr>
          <w:rFonts w:hint="eastAsia"/>
        </w:rPr>
        <w:t>、データインテグリティ、</w:t>
      </w:r>
      <w:r w:rsidR="00F30160" w:rsidRPr="00083446">
        <w:rPr>
          <w:rFonts w:hint="eastAsia"/>
        </w:rPr>
        <w:t>FDA</w:t>
      </w:r>
      <w:r w:rsidR="00F30160" w:rsidRPr="00083446">
        <w:rPr>
          <w:rFonts w:hint="eastAsia"/>
        </w:rPr>
        <w:t>が最近言及しだした</w:t>
      </w:r>
      <w:r w:rsidR="00F30160" w:rsidRPr="00083446">
        <w:rPr>
          <w:rFonts w:hint="eastAsia"/>
        </w:rPr>
        <w:t>Quality Culture</w:t>
      </w:r>
      <w:r w:rsidR="00F30160" w:rsidRPr="00083446">
        <w:rPr>
          <w:rFonts w:hint="eastAsia"/>
        </w:rPr>
        <w:t>、</w:t>
      </w:r>
      <w:r w:rsidR="00277458" w:rsidRPr="00AA1F6A">
        <w:rPr>
          <w:rFonts w:hint="eastAsia"/>
        </w:rPr>
        <w:t>2022</w:t>
      </w:r>
      <w:r w:rsidR="00277458" w:rsidRPr="00AA1F6A">
        <w:rPr>
          <w:rFonts w:hint="eastAsia"/>
        </w:rPr>
        <w:t>年</w:t>
      </w:r>
      <w:r w:rsidR="00F30160" w:rsidRPr="00AA1F6A">
        <w:rPr>
          <w:rFonts w:hint="eastAsia"/>
        </w:rPr>
        <w:t>GMP</w:t>
      </w:r>
      <w:r w:rsidR="00277458" w:rsidRPr="00AA1F6A">
        <w:rPr>
          <w:rFonts w:hint="eastAsia"/>
        </w:rPr>
        <w:t>事例集の主な変わった</w:t>
      </w:r>
      <w:r w:rsidR="00277458" w:rsidRPr="00AA1F6A">
        <w:rPr>
          <w:rFonts w:hint="eastAsia"/>
        </w:rPr>
        <w:t>/</w:t>
      </w:r>
      <w:r w:rsidR="00277458" w:rsidRPr="00AA1F6A">
        <w:rPr>
          <w:rFonts w:hint="eastAsia"/>
        </w:rPr>
        <w:t>追加</w:t>
      </w:r>
      <w:r w:rsidRPr="00AA1F6A">
        <w:rPr>
          <w:rFonts w:hint="eastAsia"/>
        </w:rPr>
        <w:t>についても述べる。</w:t>
      </w:r>
    </w:p>
    <w:p w14:paraId="0B6F6E87" w14:textId="02F1F34E" w:rsidR="004A24D2" w:rsidRPr="007D3211" w:rsidRDefault="00744E4C" w:rsidP="00744E4C">
      <w:pPr>
        <w:ind w:firstLineChars="100" w:firstLine="210"/>
      </w:pPr>
      <w:r w:rsidRPr="00083446">
        <w:rPr>
          <w:rFonts w:hint="eastAsia"/>
        </w:rPr>
        <w:t>ぜひ、事前にまたは当日ご質問を</w:t>
      </w:r>
      <w:r w:rsidR="0010432E" w:rsidRPr="00083446">
        <w:rPr>
          <w:rFonts w:hint="eastAsia"/>
        </w:rPr>
        <w:t>言っていただき、</w:t>
      </w:r>
      <w:r w:rsidR="004A24D2" w:rsidRPr="00083446">
        <w:rPr>
          <w:rFonts w:hint="eastAsia"/>
        </w:rPr>
        <w:t>実務で困って</w:t>
      </w:r>
      <w:r w:rsidRPr="00083446">
        <w:rPr>
          <w:rFonts w:hint="eastAsia"/>
        </w:rPr>
        <w:t>おられる</w:t>
      </w:r>
      <w:r w:rsidR="004A24D2" w:rsidRPr="00083446">
        <w:rPr>
          <w:rFonts w:hint="eastAsia"/>
        </w:rPr>
        <w:t>こと</w:t>
      </w:r>
      <w:r w:rsidR="0010432E" w:rsidRPr="00083446">
        <w:rPr>
          <w:rFonts w:hint="eastAsia"/>
        </w:rPr>
        <w:t>に</w:t>
      </w:r>
      <w:r w:rsidR="0010432E" w:rsidRPr="00083446">
        <w:rPr>
          <w:rFonts w:hint="eastAsia"/>
        </w:rPr>
        <w:t>30</w:t>
      </w:r>
      <w:r w:rsidR="0010432E" w:rsidRPr="00083446">
        <w:rPr>
          <w:rFonts w:hint="eastAsia"/>
        </w:rPr>
        <w:t>年</w:t>
      </w:r>
      <w:r w:rsidR="0010432E" w:rsidRPr="00083446">
        <w:rPr>
          <w:rFonts w:hint="eastAsia"/>
        </w:rPr>
        <w:t>QC&amp;QA</w:t>
      </w:r>
      <w:r w:rsidR="0010432E" w:rsidRPr="00083446">
        <w:rPr>
          <w:rFonts w:hint="eastAsia"/>
        </w:rPr>
        <w:t>に携わってきた者ならどう対処するかをお尋ねいただきたい。それを通して</w:t>
      </w:r>
      <w:r w:rsidR="004A24D2" w:rsidRPr="00083446">
        <w:rPr>
          <w:rFonts w:hint="eastAsia"/>
        </w:rPr>
        <w:t>品質保証の考え方を</w:t>
      </w:r>
      <w:r w:rsidRPr="00083446">
        <w:rPr>
          <w:rFonts w:hint="eastAsia"/>
        </w:rPr>
        <w:t>具体的に</w:t>
      </w:r>
      <w:r w:rsidR="004A24D2" w:rsidRPr="00083446">
        <w:rPr>
          <w:rFonts w:hint="eastAsia"/>
        </w:rPr>
        <w:t>身に付けていただきたい。</w:t>
      </w:r>
    </w:p>
    <w:p w14:paraId="4CEFEC76" w14:textId="77777777" w:rsidR="00C9069E" w:rsidRPr="007D3211" w:rsidRDefault="00C9069E" w:rsidP="00C9069E">
      <w:pPr>
        <w:spacing w:line="400" w:lineRule="exact"/>
        <w:rPr>
          <w:rFonts w:ascii="MS UI Gothic" w:eastAsia="MS UI Gothic" w:hAnsi="MS UI Gothic"/>
          <w:sz w:val="24"/>
        </w:rPr>
      </w:pPr>
    </w:p>
    <w:p w14:paraId="2B4F4648"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■受講後、習得できること　＊箇条書き、3-5項目程</w:t>
      </w:r>
    </w:p>
    <w:p w14:paraId="1B4802B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・医薬品の品質保証の全体像を知る</w:t>
      </w:r>
    </w:p>
    <w:p w14:paraId="349CCFB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・GMP/GQPの概略を知る</w:t>
      </w:r>
    </w:p>
    <w:p w14:paraId="7ED88F6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・GMPとGQPの違いを知る</w:t>
      </w:r>
    </w:p>
    <w:p w14:paraId="5501E43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・品質保証の注意すべき点を知る</w:t>
      </w:r>
    </w:p>
    <w:p w14:paraId="449CF99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・品質保証の考え方を知る</w:t>
      </w:r>
    </w:p>
    <w:p w14:paraId="5520912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・製品回収＆欠品リスク対応を学ぶ</w:t>
      </w:r>
    </w:p>
    <w:p w14:paraId="5D6DDAA3"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・QA担当者の基礎知識を身に付ける</w:t>
      </w:r>
    </w:p>
    <w:p w14:paraId="5A698C02" w14:textId="77777777" w:rsidR="00C9069E" w:rsidRPr="007D3211" w:rsidRDefault="00173CB9" w:rsidP="00C9069E">
      <w:pPr>
        <w:spacing w:line="400" w:lineRule="exact"/>
        <w:rPr>
          <w:rFonts w:ascii="MS UI Gothic" w:eastAsia="MS UI Gothic" w:hAnsi="MS UI Gothic"/>
          <w:sz w:val="24"/>
        </w:rPr>
      </w:pPr>
      <w:r w:rsidRPr="007D3211">
        <w:rPr>
          <w:rFonts w:ascii="MS UI Gothic" w:eastAsia="MS UI Gothic" w:hAnsi="MS UI Gothic" w:hint="eastAsia"/>
          <w:sz w:val="24"/>
        </w:rPr>
        <w:t>・GDPを知る。</w:t>
      </w:r>
    </w:p>
    <w:p w14:paraId="1E2D1F0A"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・GMP省令改正案の骨子</w:t>
      </w:r>
    </w:p>
    <w:p w14:paraId="440C9534"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・無通告査察を知る</w:t>
      </w:r>
    </w:p>
    <w:p w14:paraId="31C4CC2D"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・データインテグリティを知る</w:t>
      </w:r>
    </w:p>
    <w:p w14:paraId="65D99D7B"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・Quality Cultureを知る</w:t>
      </w:r>
    </w:p>
    <w:p w14:paraId="687B6E4B" w14:textId="77777777" w:rsidR="00173CB9" w:rsidRPr="007D3211" w:rsidRDefault="00173CB9" w:rsidP="00C9069E">
      <w:pPr>
        <w:spacing w:line="400" w:lineRule="exact"/>
        <w:rPr>
          <w:rFonts w:ascii="MS UI Gothic" w:eastAsia="MS UI Gothic" w:hAnsi="MS UI Gothic"/>
          <w:sz w:val="24"/>
        </w:rPr>
      </w:pPr>
    </w:p>
    <w:p w14:paraId="624321B0"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■本テーマ関連法規・ガイドラインなど</w:t>
      </w:r>
    </w:p>
    <w:p w14:paraId="4470531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・GMP/GQP省令</w:t>
      </w:r>
    </w:p>
    <w:p w14:paraId="2430D11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・ICH</w:t>
      </w:r>
      <w:r w:rsidR="00F30160" w:rsidRPr="007D3211">
        <w:rPr>
          <w:rFonts w:ascii="MS UI Gothic" w:eastAsia="MS UI Gothic" w:hAnsi="MS UI Gothic" w:hint="eastAsia"/>
          <w:sz w:val="24"/>
        </w:rPr>
        <w:t>Q</w:t>
      </w:r>
      <w:r w:rsidRPr="007D3211">
        <w:rPr>
          <w:rFonts w:ascii="MS UI Gothic" w:eastAsia="MS UI Gothic" w:hAnsi="MS UI Gothic" w:hint="eastAsia"/>
          <w:sz w:val="24"/>
        </w:rPr>
        <w:t>8,</w:t>
      </w:r>
      <w:r w:rsidR="00F30160" w:rsidRPr="007D3211">
        <w:rPr>
          <w:rFonts w:ascii="MS UI Gothic" w:eastAsia="MS UI Gothic" w:hAnsi="MS UI Gothic" w:hint="eastAsia"/>
          <w:sz w:val="24"/>
        </w:rPr>
        <w:t>Q</w:t>
      </w:r>
      <w:r w:rsidRPr="007D3211">
        <w:rPr>
          <w:rFonts w:ascii="MS UI Gothic" w:eastAsia="MS UI Gothic" w:hAnsi="MS UI Gothic" w:hint="eastAsia"/>
          <w:sz w:val="24"/>
        </w:rPr>
        <w:t>9,</w:t>
      </w:r>
      <w:r w:rsidR="00F30160" w:rsidRPr="007D3211">
        <w:rPr>
          <w:rFonts w:ascii="MS UI Gothic" w:eastAsia="MS UI Gothic" w:hAnsi="MS UI Gothic" w:hint="eastAsia"/>
          <w:sz w:val="24"/>
        </w:rPr>
        <w:t>Q</w:t>
      </w:r>
      <w:r w:rsidRPr="007D3211">
        <w:rPr>
          <w:rFonts w:ascii="MS UI Gothic" w:eastAsia="MS UI Gothic" w:hAnsi="MS UI Gothic" w:hint="eastAsia"/>
          <w:sz w:val="24"/>
        </w:rPr>
        <w:t>10</w:t>
      </w:r>
    </w:p>
    <w:p w14:paraId="7FD1D4C9" w14:textId="77777777" w:rsidR="00C9069E"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・PIC/S GMP</w:t>
      </w:r>
      <w:r w:rsidR="00F30160" w:rsidRPr="007D3211">
        <w:rPr>
          <w:rFonts w:ascii="MS UI Gothic" w:eastAsia="MS UI Gothic" w:hAnsi="MS UI Gothic" w:hint="eastAsia"/>
          <w:sz w:val="24"/>
        </w:rPr>
        <w:t>ガイドライン</w:t>
      </w:r>
    </w:p>
    <w:p w14:paraId="2FDD3222" w14:textId="77777777" w:rsidR="00C9069E" w:rsidRPr="007D3211" w:rsidRDefault="00C9069E" w:rsidP="00C9069E">
      <w:pPr>
        <w:spacing w:line="400" w:lineRule="exact"/>
        <w:rPr>
          <w:rFonts w:ascii="MS UI Gothic" w:eastAsia="MS UI Gothic" w:hAnsi="MS UI Gothic"/>
          <w:sz w:val="24"/>
        </w:rPr>
      </w:pPr>
    </w:p>
    <w:p w14:paraId="53D919CB"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■講演中のキーワード（*ネットで検索されるであろう単語等。5つ程。）</w:t>
      </w:r>
    </w:p>
    <w:p w14:paraId="4ABF599C"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GMP，GQP，医薬品の品質保証(QA)，ICH，PIC/S GMP，製品回収リスク　GMP監査　</w:t>
      </w:r>
    </w:p>
    <w:p w14:paraId="29DD9FD9" w14:textId="77777777" w:rsidR="00C9069E" w:rsidRPr="007D3211" w:rsidRDefault="00C9069E" w:rsidP="00C9069E">
      <w:pPr>
        <w:spacing w:line="400" w:lineRule="exact"/>
        <w:rPr>
          <w:rFonts w:ascii="MS UI Gothic" w:eastAsia="MS UI Gothic" w:hAnsi="MS UI Gothic"/>
          <w:sz w:val="24"/>
        </w:rPr>
      </w:pPr>
    </w:p>
    <w:p w14:paraId="364A0A12" w14:textId="77777777" w:rsidR="00C9069E" w:rsidRPr="007D3211" w:rsidRDefault="00C9069E" w:rsidP="00C9069E">
      <w:pPr>
        <w:spacing w:line="480" w:lineRule="exact"/>
        <w:rPr>
          <w:rFonts w:ascii="MS UI Gothic" w:eastAsia="MS UI Gothic" w:hAnsi="MS UI Gothic"/>
          <w:sz w:val="24"/>
          <w:u w:val="single"/>
        </w:rPr>
      </w:pPr>
      <w:r w:rsidRPr="007D3211">
        <w:rPr>
          <w:rFonts w:ascii="MS UI Gothic" w:eastAsia="MS UI Gothic" w:hAnsi="MS UI Gothic" w:hint="eastAsia"/>
          <w:sz w:val="24"/>
        </w:rPr>
        <w:t>■講演プログラム　*箇条書き、大小項目合わせ、20-30項目程</w:t>
      </w:r>
    </w:p>
    <w:p w14:paraId="51711DE5" w14:textId="10F57D19"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1．GMP/GQP法令の位置づけと他の規則との関係</w:t>
      </w:r>
    </w:p>
    <w:p w14:paraId="17741B4D" w14:textId="77777777" w:rsidR="00D75A25" w:rsidRPr="002216B6" w:rsidRDefault="00D75A25" w:rsidP="00D75A25">
      <w:pPr>
        <w:spacing w:line="400" w:lineRule="exact"/>
        <w:ind w:firstLineChars="100" w:firstLine="240"/>
        <w:rPr>
          <w:rFonts w:ascii="MS UI Gothic" w:eastAsia="MS UI Gothic" w:hAnsi="MS UI Gothic"/>
          <w:sz w:val="24"/>
        </w:rPr>
      </w:pPr>
      <w:r w:rsidRPr="002216B6">
        <w:rPr>
          <w:rFonts w:ascii="MS UI Gothic" w:eastAsia="MS UI Gothic" w:hAnsi="MS UI Gothic" w:hint="eastAsia"/>
          <w:sz w:val="24"/>
        </w:rPr>
        <w:t>・GMP省令とは？</w:t>
      </w:r>
    </w:p>
    <w:p w14:paraId="34CCDAA9" w14:textId="57A612EF" w:rsidR="00D75A25" w:rsidRDefault="00D75A25" w:rsidP="00D75A25">
      <w:pPr>
        <w:spacing w:line="400" w:lineRule="exact"/>
        <w:ind w:firstLineChars="100" w:firstLine="240"/>
        <w:rPr>
          <w:rFonts w:ascii="MS UI Gothic" w:eastAsia="MS UI Gothic" w:hAnsi="MS UI Gothic"/>
          <w:sz w:val="24"/>
        </w:rPr>
      </w:pPr>
      <w:r w:rsidRPr="002216B6">
        <w:rPr>
          <w:rFonts w:ascii="MS UI Gothic" w:eastAsia="MS UI Gothic" w:hAnsi="MS UI Gothic" w:hint="eastAsia"/>
          <w:sz w:val="24"/>
        </w:rPr>
        <w:t>・過去問対策を徹底する。</w:t>
      </w:r>
    </w:p>
    <w:p w14:paraId="19313FAE" w14:textId="62B95205" w:rsidR="008307A6" w:rsidRPr="000242FB" w:rsidRDefault="008307A6"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・無通告査察の結果</w:t>
      </w:r>
    </w:p>
    <w:p w14:paraId="54833FAE" w14:textId="01AD87D1" w:rsidR="001129BF" w:rsidRPr="000242FB" w:rsidRDefault="001129BF"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・被監査SOP作成と模擬査察によるレベルUp</w:t>
      </w:r>
    </w:p>
    <w:p w14:paraId="79401425" w14:textId="72E5E7D0" w:rsidR="001129BF" w:rsidRPr="007D3211" w:rsidRDefault="001129BF"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・遠隔地評価（FDA）</w:t>
      </w:r>
    </w:p>
    <w:p w14:paraId="7B94AD5C" w14:textId="77777777" w:rsidR="004A24D2" w:rsidRPr="007D3211" w:rsidRDefault="004A24D2" w:rsidP="004A24D2">
      <w:pPr>
        <w:spacing w:line="400" w:lineRule="exact"/>
        <w:rPr>
          <w:rFonts w:ascii="MS UI Gothic" w:eastAsia="MS UI Gothic" w:hAnsi="MS UI Gothic"/>
          <w:sz w:val="24"/>
        </w:rPr>
      </w:pPr>
    </w:p>
    <w:p w14:paraId="11CB94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2.　QA担当者として身に付けておきたい基本的な知識</w:t>
      </w:r>
    </w:p>
    <w:p w14:paraId="49FCFEF6" w14:textId="77777777" w:rsidR="004A24D2" w:rsidRPr="007D3211" w:rsidRDefault="004A24D2" w:rsidP="004A24D2">
      <w:pPr>
        <w:spacing w:line="400" w:lineRule="exact"/>
        <w:rPr>
          <w:rFonts w:ascii="MS UI Gothic" w:eastAsia="MS UI Gothic" w:hAnsi="MS UI Gothic"/>
          <w:sz w:val="24"/>
        </w:rPr>
      </w:pPr>
    </w:p>
    <w:p w14:paraId="09CDFD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3．GMPとGQPの違い</w:t>
      </w:r>
    </w:p>
    <w:p w14:paraId="3E860B4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・GMPは製造所の品質保証</w:t>
      </w:r>
    </w:p>
    <w:p w14:paraId="376B8DF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・GQPは製造販売会社の品質保証</w:t>
      </w:r>
    </w:p>
    <w:p w14:paraId="343126A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・製造業有無による製造販売会社の品質保証体制</w:t>
      </w:r>
    </w:p>
    <w:p w14:paraId="5CA48ED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・市場出荷の委託有無</w:t>
      </w:r>
    </w:p>
    <w:p w14:paraId="3007999B" w14:textId="77777777" w:rsidR="004A24D2" w:rsidRPr="007D3211" w:rsidRDefault="004A24D2" w:rsidP="004A24D2">
      <w:pPr>
        <w:spacing w:line="400" w:lineRule="exact"/>
        <w:rPr>
          <w:rFonts w:ascii="MS UI Gothic" w:eastAsia="MS UI Gothic" w:hAnsi="MS UI Gothic"/>
          <w:sz w:val="24"/>
        </w:rPr>
      </w:pPr>
    </w:p>
    <w:p w14:paraId="2E9C933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4.　PIC/S-GMPガイドラインの６つのギャップ</w:t>
      </w:r>
    </w:p>
    <w:p w14:paraId="47C7AE5E" w14:textId="77777777" w:rsidR="004A24D2" w:rsidRPr="007D3211" w:rsidRDefault="004A24D2" w:rsidP="004A24D2">
      <w:pPr>
        <w:spacing w:line="400" w:lineRule="exact"/>
        <w:rPr>
          <w:rFonts w:ascii="MS UI Gothic" w:eastAsia="MS UI Gothic" w:hAnsi="MS UI Gothic"/>
          <w:sz w:val="24"/>
        </w:rPr>
      </w:pPr>
    </w:p>
    <w:p w14:paraId="527937B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5．QAとQCの業務範囲</w:t>
      </w:r>
    </w:p>
    <w:p w14:paraId="0F5C6DE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・QC（品質管理）の業務と責任範囲</w:t>
      </w:r>
    </w:p>
    <w:p w14:paraId="67F2319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・QA（品質保証）の業務と責任範囲</w:t>
      </w:r>
    </w:p>
    <w:p w14:paraId="5165E199" w14:textId="77777777" w:rsidR="004A24D2" w:rsidRPr="007D3211" w:rsidRDefault="004A24D2" w:rsidP="004A24D2">
      <w:pPr>
        <w:spacing w:line="400" w:lineRule="exact"/>
        <w:rPr>
          <w:rFonts w:ascii="MS UI Gothic" w:eastAsia="MS UI Gothic" w:hAnsi="MS UI Gothic"/>
          <w:sz w:val="24"/>
        </w:rPr>
      </w:pPr>
    </w:p>
    <w:p w14:paraId="4C8C7F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6．品質保証体制の構築</w:t>
      </w:r>
    </w:p>
    <w:p w14:paraId="450BDD0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・製造所における品質保証体制</w:t>
      </w:r>
    </w:p>
    <w:p w14:paraId="732C328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・製造販売会社における品質保証体制</w:t>
      </w:r>
    </w:p>
    <w:p w14:paraId="019C74F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・共通の事項</w:t>
      </w:r>
    </w:p>
    <w:p w14:paraId="6A3EDEB2" w14:textId="77777777" w:rsidR="004A24D2" w:rsidRPr="007D3211" w:rsidRDefault="004A24D2" w:rsidP="004A24D2">
      <w:pPr>
        <w:spacing w:line="400" w:lineRule="exact"/>
        <w:rPr>
          <w:rFonts w:ascii="MS UI Gothic" w:eastAsia="MS UI Gothic" w:hAnsi="MS UI Gothic"/>
          <w:sz w:val="24"/>
        </w:rPr>
      </w:pPr>
    </w:p>
    <w:p w14:paraId="08F245C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7．委託先の管理</w:t>
      </w:r>
    </w:p>
    <w:p w14:paraId="516AE2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・委託先の評価</w:t>
      </w:r>
    </w:p>
    <w:p w14:paraId="0C7CEC8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・委託先との契約</w:t>
      </w:r>
    </w:p>
    <w:p w14:paraId="2F8ABF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・試作などの品質管理の観点での関わり</w:t>
      </w:r>
    </w:p>
    <w:p w14:paraId="78E9FD6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・出荷の取り決め</w:t>
      </w:r>
    </w:p>
    <w:p w14:paraId="43AAAF5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・出荷可否判定</w:t>
      </w:r>
    </w:p>
    <w:p w14:paraId="061621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・逸脱/ OOS時の対応</w:t>
      </w:r>
    </w:p>
    <w:p w14:paraId="1A131DB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・製品苦情の対応</w:t>
      </w:r>
    </w:p>
    <w:p w14:paraId="6A6774A7" w14:textId="77777777" w:rsidR="004A24D2" w:rsidRPr="007D3211" w:rsidRDefault="004A24D2" w:rsidP="004A24D2">
      <w:pPr>
        <w:spacing w:line="400" w:lineRule="exact"/>
        <w:rPr>
          <w:rFonts w:ascii="MS UI Gothic" w:eastAsia="MS UI Gothic" w:hAnsi="MS UI Gothic"/>
          <w:sz w:val="24"/>
        </w:rPr>
      </w:pPr>
    </w:p>
    <w:p w14:paraId="1DF32AF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8．変更管理の対応</w:t>
      </w:r>
    </w:p>
    <w:p w14:paraId="14C35E8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・変更管理の仕組み</w:t>
      </w:r>
    </w:p>
    <w:p w14:paraId="260F42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・変更管理の内容</w:t>
      </w:r>
    </w:p>
    <w:p w14:paraId="32849A2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・GMP/GQPとの関係</w:t>
      </w:r>
    </w:p>
    <w:p w14:paraId="241ADF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・製造販売承認書と変更管理</w:t>
      </w:r>
    </w:p>
    <w:p w14:paraId="35EEAC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・軽微変更と一変申請の判断</w:t>
      </w:r>
    </w:p>
    <w:p w14:paraId="2057282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・変更実施後の評価とフォロー</w:t>
      </w:r>
    </w:p>
    <w:p w14:paraId="4AAD2F9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・一変申請/軽微変更届の失念/判断ミスの事例</w:t>
      </w:r>
    </w:p>
    <w:p w14:paraId="7108C877" w14:textId="77777777" w:rsidR="004A24D2" w:rsidRPr="007D3211" w:rsidRDefault="004A24D2" w:rsidP="004A24D2">
      <w:pPr>
        <w:spacing w:line="400" w:lineRule="exact"/>
        <w:rPr>
          <w:rFonts w:ascii="MS UI Gothic" w:eastAsia="MS UI Gothic" w:hAnsi="MS UI Gothic"/>
          <w:sz w:val="24"/>
        </w:rPr>
      </w:pPr>
    </w:p>
    <w:p w14:paraId="78FF78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9．原薬/原料/資材の供給者管理</w:t>
      </w:r>
    </w:p>
    <w:p w14:paraId="7BACE6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・ベンダーの評価（査察含む）</w:t>
      </w:r>
    </w:p>
    <w:p w14:paraId="330F13D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・品質保証書の内容/ 締結</w:t>
      </w:r>
    </w:p>
    <w:p w14:paraId="6479220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・受け入れ試験の実施/ 省略</w:t>
      </w:r>
    </w:p>
    <w:p w14:paraId="161A66B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・品質異常時の対応</w:t>
      </w:r>
    </w:p>
    <w:p w14:paraId="0DE358F8" w14:textId="77777777" w:rsidR="004A24D2" w:rsidRPr="007D3211" w:rsidRDefault="004A24D2" w:rsidP="004A24D2">
      <w:pPr>
        <w:spacing w:line="400" w:lineRule="exact"/>
        <w:rPr>
          <w:rFonts w:ascii="MS UI Gothic" w:eastAsia="MS UI Gothic" w:hAnsi="MS UI Gothic"/>
          <w:sz w:val="24"/>
        </w:rPr>
      </w:pPr>
    </w:p>
    <w:p w14:paraId="65D8D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10．製品回収などの緊急時の対応 </w:t>
      </w:r>
    </w:p>
    <w:p w14:paraId="4ACDF07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・最初に行うこと</w:t>
      </w:r>
    </w:p>
    <w:p w14:paraId="598F5DC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・当局対応</w:t>
      </w:r>
    </w:p>
    <w:p w14:paraId="6C0D4C8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・医療機関/卸対応</w:t>
      </w:r>
    </w:p>
    <w:p w14:paraId="553D711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・欠品回避の対応</w:t>
      </w:r>
    </w:p>
    <w:p w14:paraId="31296DD5" w14:textId="77777777" w:rsidR="004A24D2" w:rsidRPr="007D3211" w:rsidRDefault="004A24D2" w:rsidP="004A24D2">
      <w:pPr>
        <w:spacing w:line="400" w:lineRule="exact"/>
        <w:rPr>
          <w:rFonts w:ascii="MS UI Gothic" w:eastAsia="MS UI Gothic" w:hAnsi="MS UI Gothic"/>
          <w:sz w:val="24"/>
        </w:rPr>
      </w:pPr>
    </w:p>
    <w:p w14:paraId="1D6747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11．年次製品品質照査の実施</w:t>
      </w:r>
    </w:p>
    <w:p w14:paraId="1E29A37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・年次安定性試験</w:t>
      </w:r>
    </w:p>
    <w:p w14:paraId="3E70B63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・年次製品品質照査（年次レビュー）</w:t>
      </w:r>
    </w:p>
    <w:p w14:paraId="050A44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1）逸脱/OOS</w:t>
      </w:r>
    </w:p>
    <w:p w14:paraId="76002AD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2）製品苦情</w:t>
      </w:r>
    </w:p>
    <w:p w14:paraId="7F7998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3）品質情報（原料・資材）</w:t>
      </w:r>
    </w:p>
    <w:p w14:paraId="76D7CCA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4）製品製造の安定性</w:t>
      </w:r>
    </w:p>
    <w:p w14:paraId="4FD40A6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5）その他</w:t>
      </w:r>
    </w:p>
    <w:p w14:paraId="149FC725" w14:textId="77777777" w:rsidR="004A24D2" w:rsidRPr="007D3211" w:rsidRDefault="004A24D2" w:rsidP="004A24D2">
      <w:pPr>
        <w:spacing w:line="400" w:lineRule="exact"/>
        <w:rPr>
          <w:rFonts w:ascii="MS UI Gothic" w:eastAsia="MS UI Gothic" w:hAnsi="MS UI Gothic"/>
          <w:sz w:val="24"/>
        </w:rPr>
      </w:pPr>
    </w:p>
    <w:p w14:paraId="50A792FC"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12.　逸脱管理   </w:t>
      </w:r>
    </w:p>
    <w:p w14:paraId="47BE9E6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逸脱の品質への大きさの確認</w:t>
      </w:r>
    </w:p>
    <w:p w14:paraId="76CF622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ロット内、他のロット、他の製品への広がり確認</w:t>
      </w:r>
    </w:p>
    <w:p w14:paraId="0CF56D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発生頻度の推定</w:t>
      </w:r>
    </w:p>
    <w:p w14:paraId="3E7F404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 ロットの処置＆対応</w:t>
      </w:r>
    </w:p>
    <w:p w14:paraId="32D1B71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 改善/是正処置</w:t>
      </w:r>
    </w:p>
    <w:p w14:paraId="326AACC7" w14:textId="77777777" w:rsidR="004A24D2" w:rsidRPr="007D3211" w:rsidRDefault="004A24D2" w:rsidP="004A24D2">
      <w:pPr>
        <w:spacing w:line="400" w:lineRule="exact"/>
        <w:rPr>
          <w:rFonts w:ascii="MS UI Gothic" w:eastAsia="MS UI Gothic" w:hAnsi="MS UI Gothic"/>
          <w:sz w:val="24"/>
        </w:rPr>
      </w:pPr>
    </w:p>
    <w:p w14:paraId="41730E9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13．CAPA（是正予防措置）の仕組みとSOP 　</w:t>
      </w:r>
    </w:p>
    <w:p w14:paraId="76033E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1）CAPAの仕組み　</w:t>
      </w:r>
    </w:p>
    <w:p w14:paraId="75731CD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2）SOP　</w:t>
      </w:r>
    </w:p>
    <w:p w14:paraId="5C26BF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 xml:space="preserve">3）運用 　</w:t>
      </w:r>
    </w:p>
    <w:p w14:paraId="557EDFB4"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4）CAPAが正しく実施されていることの根拠としての記録 　</w:t>
      </w:r>
    </w:p>
    <w:p w14:paraId="7F58D54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5）KPI（Key Performance Indicator）として</w:t>
      </w:r>
    </w:p>
    <w:p w14:paraId="0DFA08CA" w14:textId="77777777" w:rsidR="004A24D2" w:rsidRPr="007D3211" w:rsidRDefault="004A24D2" w:rsidP="004A24D2">
      <w:pPr>
        <w:spacing w:line="400" w:lineRule="exact"/>
        <w:rPr>
          <w:rFonts w:ascii="MS UI Gothic" w:eastAsia="MS UI Gothic" w:hAnsi="MS UI Gothic"/>
          <w:sz w:val="24"/>
        </w:rPr>
      </w:pPr>
    </w:p>
    <w:p w14:paraId="4C2FEFB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14.　OOS/OOTの管理</w:t>
      </w:r>
    </w:p>
    <w:p w14:paraId="660B4FF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OOS/OOTの考え方</w:t>
      </w:r>
    </w:p>
    <w:p w14:paraId="5B086B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OOS/OOTの仕組み</w:t>
      </w:r>
    </w:p>
    <w:p w14:paraId="6D22880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実際の運用</w:t>
      </w:r>
    </w:p>
    <w:p w14:paraId="60C9F9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・ラボエラー調査</w:t>
      </w:r>
    </w:p>
    <w:p w14:paraId="3F70703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・製造の確認</w:t>
      </w:r>
    </w:p>
    <w:p w14:paraId="578E3C2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・ロットの調査</w:t>
      </w:r>
    </w:p>
    <w:p w14:paraId="06A7AC1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・リテスト</w:t>
      </w:r>
    </w:p>
    <w:p w14:paraId="6982DAF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・リサンプリングの問題</w:t>
      </w:r>
    </w:p>
    <w:p w14:paraId="5C16BD99" w14:textId="13110E43" w:rsidR="00744E4C" w:rsidRDefault="00744E4C"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4)データインテグリティ</w:t>
      </w:r>
      <w:r w:rsidR="00D75A25">
        <w:rPr>
          <w:rFonts w:ascii="MS UI Gothic" w:eastAsia="MS UI Gothic" w:hAnsi="MS UI Gothic" w:hint="eastAsia"/>
          <w:sz w:val="24"/>
        </w:rPr>
        <w:t>(</w:t>
      </w:r>
      <w:r w:rsidR="00D75A25">
        <w:rPr>
          <w:rFonts w:ascii="MS UI Gothic" w:eastAsia="MS UI Gothic" w:hAnsi="MS UI Gothic"/>
          <w:sz w:val="24"/>
        </w:rPr>
        <w:t>DI)</w:t>
      </w:r>
      <w:r w:rsidRPr="007D3211">
        <w:rPr>
          <w:rFonts w:ascii="MS UI Gothic" w:eastAsia="MS UI Gothic" w:hAnsi="MS UI Gothic" w:hint="eastAsia"/>
          <w:sz w:val="24"/>
        </w:rPr>
        <w:t>からの注意事項とFDAの指摘事項</w:t>
      </w:r>
    </w:p>
    <w:p w14:paraId="068D6F05" w14:textId="148F87BA" w:rsidR="00D75A25" w:rsidRPr="002216B6" w:rsidRDefault="00D75A25"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2216B6">
        <w:rPr>
          <w:rFonts w:ascii="MS UI Gothic" w:eastAsia="MS UI Gothic" w:hAnsi="MS UI Gothic" w:hint="eastAsia"/>
          <w:sz w:val="24"/>
        </w:rPr>
        <w:t>・PIC/S</w:t>
      </w:r>
      <w:r w:rsidRPr="002216B6">
        <w:rPr>
          <w:rFonts w:ascii="MS UI Gothic" w:eastAsia="MS UI Gothic" w:hAnsi="MS UI Gothic"/>
          <w:sz w:val="24"/>
        </w:rPr>
        <w:t xml:space="preserve"> DI</w:t>
      </w:r>
      <w:r w:rsidRPr="002216B6">
        <w:rPr>
          <w:rFonts w:ascii="MS UI Gothic" w:eastAsia="MS UI Gothic" w:hAnsi="MS UI Gothic" w:hint="eastAsia"/>
          <w:sz w:val="24"/>
        </w:rPr>
        <w:t>ガイダンス</w:t>
      </w:r>
    </w:p>
    <w:p w14:paraId="6F747331" w14:textId="4C9278C4" w:rsidR="00E2177B" w:rsidRPr="007D3211" w:rsidRDefault="00E2177B" w:rsidP="004A24D2">
      <w:pPr>
        <w:spacing w:line="400" w:lineRule="exact"/>
        <w:rPr>
          <w:rFonts w:ascii="MS UI Gothic" w:eastAsia="MS UI Gothic" w:hAnsi="MS UI Gothic"/>
          <w:sz w:val="24"/>
        </w:rPr>
      </w:pPr>
      <w:r w:rsidRPr="002216B6">
        <w:rPr>
          <w:rFonts w:ascii="MS UI Gothic" w:eastAsia="MS UI Gothic" w:hAnsi="MS UI Gothic" w:hint="eastAsia"/>
          <w:sz w:val="24"/>
        </w:rPr>
        <w:t xml:space="preserve">　5）</w:t>
      </w:r>
      <w:r w:rsidR="00D75A25" w:rsidRPr="002216B6">
        <w:rPr>
          <w:rFonts w:ascii="MS UI Gothic" w:eastAsia="MS UI Gothic" w:hAnsi="MS UI Gothic" w:hint="eastAsia"/>
          <w:sz w:val="24"/>
        </w:rPr>
        <w:t>EU＆</w:t>
      </w:r>
      <w:r w:rsidRPr="002216B6">
        <w:rPr>
          <w:rFonts w:ascii="MS UI Gothic" w:eastAsia="MS UI Gothic" w:hAnsi="MS UI Gothic" w:hint="eastAsia"/>
          <w:sz w:val="24"/>
        </w:rPr>
        <w:t>F</w:t>
      </w:r>
      <w:r w:rsidRPr="007D3211">
        <w:rPr>
          <w:rFonts w:ascii="MS UI Gothic" w:eastAsia="MS UI Gothic" w:hAnsi="MS UI Gothic" w:hint="eastAsia"/>
          <w:sz w:val="24"/>
        </w:rPr>
        <w:t>DAのOOSのガイドライン</w:t>
      </w:r>
    </w:p>
    <w:p w14:paraId="61740C1F" w14:textId="77777777" w:rsidR="004A24D2" w:rsidRPr="007D3211" w:rsidRDefault="004A24D2" w:rsidP="004A24D2">
      <w:pPr>
        <w:spacing w:line="400" w:lineRule="exact"/>
        <w:rPr>
          <w:rFonts w:ascii="MS UI Gothic" w:eastAsia="MS UI Gothic" w:hAnsi="MS UI Gothic"/>
          <w:sz w:val="24"/>
        </w:rPr>
      </w:pPr>
    </w:p>
    <w:p w14:paraId="3C01DB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15.　GMP監査　　</w:t>
      </w:r>
    </w:p>
    <w:p w14:paraId="2E564515" w14:textId="77777777" w:rsidR="004A24D2" w:rsidRPr="007D3211" w:rsidRDefault="004A24D2" w:rsidP="00111EE4">
      <w:pPr>
        <w:spacing w:line="400" w:lineRule="exact"/>
        <w:ind w:firstLineChars="50" w:firstLine="120"/>
        <w:rPr>
          <w:rFonts w:ascii="MS UI Gothic" w:eastAsia="MS UI Gothic" w:hAnsi="MS UI Gothic"/>
          <w:sz w:val="24"/>
        </w:rPr>
      </w:pPr>
      <w:r w:rsidRPr="007D3211">
        <w:rPr>
          <w:rFonts w:ascii="MS UI Gothic" w:eastAsia="MS UI Gothic" w:hAnsi="MS UI Gothic" w:hint="eastAsia"/>
          <w:sz w:val="24"/>
        </w:rPr>
        <w:t>1)GMP監査の必要性</w:t>
      </w:r>
    </w:p>
    <w:p w14:paraId="3EA515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・医薬品は原料 /資材の品質に左右される</w:t>
      </w:r>
    </w:p>
    <w:p w14:paraId="5E3354B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・委託先の品質保証</w:t>
      </w:r>
    </w:p>
    <w:p w14:paraId="72465FE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・自社工場の品質保証</w:t>
      </w:r>
    </w:p>
    <w:p w14:paraId="10D8FB54" w14:textId="77777777" w:rsidR="004A24D2" w:rsidRPr="007D3211" w:rsidRDefault="004A24D2" w:rsidP="00111EE4">
      <w:pPr>
        <w:spacing w:line="400" w:lineRule="exact"/>
        <w:ind w:firstLineChars="50" w:firstLine="120"/>
        <w:rPr>
          <w:rFonts w:ascii="MS UI Gothic" w:eastAsia="MS UI Gothic" w:hAnsi="MS UI Gothic"/>
          <w:sz w:val="24"/>
        </w:rPr>
      </w:pPr>
      <w:r w:rsidRPr="007D3211">
        <w:rPr>
          <w:rFonts w:ascii="MS UI Gothic" w:eastAsia="MS UI Gothic" w:hAnsi="MS UI Gothic" w:hint="eastAsia"/>
          <w:sz w:val="24"/>
        </w:rPr>
        <w:t>2)GMP監査の全体像</w:t>
      </w:r>
    </w:p>
    <w:p w14:paraId="6F2E8F2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・GMP監査の流れ</w:t>
      </w:r>
    </w:p>
    <w:p w14:paraId="683753A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・相手先との関係</w:t>
      </w:r>
    </w:p>
    <w:p w14:paraId="2D918217" w14:textId="2DD6DA65"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・社内購買部門との関係</w:t>
      </w:r>
    </w:p>
    <w:p w14:paraId="50E63FC9" w14:textId="77777777" w:rsidR="00111EE4" w:rsidRPr="006E6E33" w:rsidRDefault="005578C2"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6E6E33">
        <w:rPr>
          <w:rFonts w:ascii="MS UI Gothic" w:eastAsia="MS UI Gothic" w:hAnsi="MS UI Gothic" w:hint="eastAsia"/>
          <w:sz w:val="24"/>
        </w:rPr>
        <w:t>3）</w:t>
      </w:r>
      <w:r w:rsidR="00111EE4" w:rsidRPr="006E6E33">
        <w:rPr>
          <w:rFonts w:ascii="MS UI Gothic" w:eastAsia="MS UI Gothic" w:hAnsi="MS UI Gothic" w:hint="eastAsia"/>
          <w:sz w:val="24"/>
        </w:rPr>
        <w:t>無通告査察の実績</w:t>
      </w:r>
    </w:p>
    <w:p w14:paraId="26853055" w14:textId="57BA99D6" w:rsidR="005578C2" w:rsidRPr="006E6E33" w:rsidRDefault="00111EE4" w:rsidP="00111EE4">
      <w:pPr>
        <w:spacing w:line="400" w:lineRule="exact"/>
        <w:ind w:firstLineChars="50" w:firstLine="120"/>
        <w:rPr>
          <w:rFonts w:ascii="MS UI Gothic" w:eastAsia="MS UI Gothic" w:hAnsi="MS UI Gothic"/>
          <w:sz w:val="24"/>
        </w:rPr>
      </w:pPr>
      <w:r w:rsidRPr="006E6E33">
        <w:rPr>
          <w:rFonts w:ascii="MS UI Gothic" w:eastAsia="MS UI Gothic" w:hAnsi="MS UI Gothic" w:hint="eastAsia"/>
          <w:sz w:val="24"/>
        </w:rPr>
        <w:t>4）</w:t>
      </w:r>
      <w:r w:rsidR="005578C2" w:rsidRPr="006E6E33">
        <w:rPr>
          <w:rFonts w:ascii="MS UI Gothic" w:eastAsia="MS UI Gothic" w:hAnsi="MS UI Gothic" w:hint="eastAsia"/>
          <w:sz w:val="24"/>
        </w:rPr>
        <w:t>被監査マニュアル</w:t>
      </w:r>
    </w:p>
    <w:p w14:paraId="0675B895" w14:textId="52F7F989" w:rsidR="005578C2" w:rsidRPr="006E6E33" w:rsidRDefault="005578C2" w:rsidP="004A24D2">
      <w:pPr>
        <w:spacing w:line="400" w:lineRule="exact"/>
        <w:rPr>
          <w:rFonts w:ascii="MS UI Gothic" w:eastAsia="MS UI Gothic" w:hAnsi="MS UI Gothic"/>
          <w:sz w:val="24"/>
        </w:rPr>
      </w:pPr>
      <w:r w:rsidRPr="006E6E33">
        <w:rPr>
          <w:rFonts w:ascii="MS UI Gothic" w:eastAsia="MS UI Gothic" w:hAnsi="MS UI Gothic" w:hint="eastAsia"/>
          <w:sz w:val="24"/>
        </w:rPr>
        <w:t xml:space="preserve">　</w:t>
      </w:r>
      <w:r w:rsidR="00111EE4" w:rsidRPr="006E6E33">
        <w:rPr>
          <w:rFonts w:ascii="MS UI Gothic" w:eastAsia="MS UI Gothic" w:hAnsi="MS UI Gothic" w:hint="eastAsia"/>
          <w:sz w:val="24"/>
        </w:rPr>
        <w:t>5</w:t>
      </w:r>
      <w:r w:rsidRPr="006E6E33">
        <w:rPr>
          <w:rFonts w:ascii="MS UI Gothic" w:eastAsia="MS UI Gothic" w:hAnsi="MS UI Gothic" w:hint="eastAsia"/>
          <w:sz w:val="24"/>
        </w:rPr>
        <w:t>）リモート査察</w:t>
      </w:r>
    </w:p>
    <w:p w14:paraId="486F1F4F" w14:textId="432EDE06" w:rsidR="005578C2" w:rsidRPr="006E6E33" w:rsidRDefault="00111EE4" w:rsidP="004A24D2">
      <w:pPr>
        <w:spacing w:line="400" w:lineRule="exact"/>
        <w:rPr>
          <w:rFonts w:ascii="MS UI Gothic" w:eastAsia="MS UI Gothic" w:hAnsi="MS UI Gothic"/>
          <w:sz w:val="24"/>
        </w:rPr>
      </w:pPr>
      <w:r w:rsidRPr="006E6E33">
        <w:rPr>
          <w:rFonts w:ascii="MS UI Gothic" w:eastAsia="MS UI Gothic" w:hAnsi="MS UI Gothic" w:hint="eastAsia"/>
          <w:sz w:val="24"/>
        </w:rPr>
        <w:t xml:space="preserve">　6）GMP過去問対策</w:t>
      </w:r>
    </w:p>
    <w:p w14:paraId="7AFE0E95" w14:textId="408BF6E7" w:rsidR="00111EE4" w:rsidRPr="007D3211" w:rsidRDefault="00111EE4" w:rsidP="004A24D2">
      <w:pPr>
        <w:spacing w:line="400" w:lineRule="exact"/>
        <w:rPr>
          <w:rFonts w:ascii="MS UI Gothic" w:eastAsia="MS UI Gothic" w:hAnsi="MS UI Gothic"/>
          <w:sz w:val="24"/>
        </w:rPr>
      </w:pPr>
      <w:r w:rsidRPr="006E6E33">
        <w:rPr>
          <w:rFonts w:ascii="MS UI Gothic" w:eastAsia="MS UI Gothic" w:hAnsi="MS UI Gothic" w:hint="eastAsia"/>
          <w:sz w:val="24"/>
        </w:rPr>
        <w:t xml:space="preserve">　7）PMDANの査察指摘事項の一部開示</w:t>
      </w:r>
    </w:p>
    <w:p w14:paraId="3E618E2D" w14:textId="6AB135C6" w:rsidR="00B851D7" w:rsidRPr="009266C0" w:rsidRDefault="00B851D7" w:rsidP="00B851D7">
      <w:pPr>
        <w:spacing w:line="400" w:lineRule="exact"/>
        <w:rPr>
          <w:rFonts w:ascii="MS UI Gothic" w:eastAsia="MS UI Gothic" w:hAnsi="MS UI Gothic"/>
          <w:color w:val="000000" w:themeColor="text1"/>
          <w:sz w:val="24"/>
          <w:highlight w:val="green"/>
        </w:rPr>
      </w:pPr>
      <w:r>
        <w:rPr>
          <w:rFonts w:ascii="MS UI Gothic" w:eastAsia="MS UI Gothic" w:hAnsi="MS UI Gothic" w:hint="eastAsia"/>
          <w:color w:val="000000" w:themeColor="text1"/>
          <w:sz w:val="24"/>
        </w:rPr>
        <w:t xml:space="preserve">　</w:t>
      </w:r>
      <w:r w:rsidRPr="009266C0">
        <w:rPr>
          <w:rFonts w:ascii="MS UI Gothic" w:eastAsia="MS UI Gothic" w:hAnsi="MS UI Gothic" w:hint="eastAsia"/>
          <w:color w:val="000000" w:themeColor="text1"/>
          <w:sz w:val="24"/>
          <w:highlight w:val="green"/>
        </w:rPr>
        <w:t>８）GMP，QMS及びGCTPのガイドラインの国際整合化に関する研究成果（2023年9</w:t>
      </w:r>
      <w:r w:rsidRPr="009266C0">
        <w:rPr>
          <w:rFonts w:ascii="MS UI Gothic" w:eastAsia="MS UI Gothic" w:hAnsi="MS UI Gothic" w:hint="eastAsia"/>
          <w:color w:val="000000" w:themeColor="text1"/>
          <w:sz w:val="24"/>
          <w:highlight w:val="green"/>
        </w:rPr>
        <w:lastRenderedPageBreak/>
        <w:t>月1日</w:t>
      </w:r>
    </w:p>
    <w:p w14:paraId="3F981FBA" w14:textId="7EE8A2C1" w:rsidR="00B851D7" w:rsidRDefault="00B851D7" w:rsidP="00B851D7">
      <w:pPr>
        <w:spacing w:line="400" w:lineRule="exact"/>
        <w:rPr>
          <w:rFonts w:ascii="MS UI Gothic" w:eastAsia="MS UI Gothic" w:hAnsi="MS UI Gothic"/>
          <w:color w:val="000000" w:themeColor="text1"/>
          <w:sz w:val="24"/>
        </w:rPr>
      </w:pPr>
      <w:r w:rsidRPr="009266C0">
        <w:rPr>
          <w:rFonts w:ascii="MS UI Gothic" w:eastAsia="MS UI Gothic" w:hAnsi="MS UI Gothic" w:hint="eastAsia"/>
          <w:color w:val="000000" w:themeColor="text1"/>
          <w:sz w:val="24"/>
          <w:highlight w:val="green"/>
        </w:rPr>
        <w:t xml:space="preserve">　９）大阪府の査察</w:t>
      </w:r>
    </w:p>
    <w:p w14:paraId="42388452" w14:textId="77777777" w:rsidR="004A24D2" w:rsidRPr="007D3211" w:rsidRDefault="004A24D2" w:rsidP="004A24D2">
      <w:pPr>
        <w:spacing w:line="400" w:lineRule="exact"/>
        <w:rPr>
          <w:rFonts w:ascii="MS UI Gothic" w:eastAsia="MS UI Gothic" w:hAnsi="MS UI Gothic"/>
          <w:sz w:val="24"/>
        </w:rPr>
      </w:pPr>
    </w:p>
    <w:p w14:paraId="0D39211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16.　製造販売承認書の軽微変更/一変申請対応</w:t>
      </w:r>
    </w:p>
    <w:p w14:paraId="63B67CDD" w14:textId="71F3E918"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１）関係する通知/事務連絡</w:t>
      </w:r>
      <w:r w:rsidR="00BE6FA1" w:rsidRPr="009266C0">
        <w:rPr>
          <w:rFonts w:ascii="MS UI Gothic" w:eastAsia="MS UI Gothic" w:hAnsi="MS UI Gothic" w:hint="eastAsia"/>
          <w:sz w:val="24"/>
          <w:highlight w:val="green"/>
        </w:rPr>
        <w:t>＆仕組みの見直し検討（軽微と一変の間に）</w:t>
      </w:r>
    </w:p>
    <w:p w14:paraId="6AE1158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２）迅速一変申請</w:t>
      </w:r>
    </w:p>
    <w:p w14:paraId="5802F34B"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３）医療用医薬品等の承認申請等に関する質疑応答集(Q&amp;A)</w:t>
      </w:r>
    </w:p>
    <w:p w14:paraId="043C60C9"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４）一変申請すべきところを軽微変更届による製品回収</w:t>
      </w:r>
    </w:p>
    <w:p w14:paraId="1B59BF03"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５）製造販売承認書との齟齬による製品回収（PMDAのGMP適合性調査より）</w:t>
      </w:r>
    </w:p>
    <w:p w14:paraId="5D018E3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６）製造販売承認書との齟齬による欠品リスク</w:t>
      </w:r>
    </w:p>
    <w:p w14:paraId="1FB9895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７）欧米変更管理</w:t>
      </w:r>
    </w:p>
    <w:p w14:paraId="2BD641F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８）PMDAによるディシジョンツリー（医療機器）より</w:t>
      </w:r>
    </w:p>
    <w:p w14:paraId="55ACA001"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９）熊本県　製造承認書との齟齬の課題</w:t>
      </w:r>
    </w:p>
    <w:p w14:paraId="73210070" w14:textId="756255C1" w:rsidR="00E2177B" w:rsidRPr="007D3211" w:rsidRDefault="00E2177B" w:rsidP="008307A6">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10）一斉点検</w:t>
      </w:r>
    </w:p>
    <w:p w14:paraId="541AD0FB" w14:textId="6C414012" w:rsidR="004A24D2"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w:t>
      </w:r>
      <w:r w:rsidR="008307A6">
        <w:rPr>
          <w:rFonts w:ascii="MS UI Gothic" w:eastAsia="MS UI Gothic" w:hAnsi="MS UI Gothic" w:hint="eastAsia"/>
          <w:sz w:val="24"/>
        </w:rPr>
        <w:t>1</w:t>
      </w:r>
      <w:r w:rsidRPr="007D3211">
        <w:rPr>
          <w:rFonts w:ascii="MS UI Gothic" w:eastAsia="MS UI Gothic" w:hAnsi="MS UI Gothic" w:hint="eastAsia"/>
          <w:sz w:val="24"/>
        </w:rPr>
        <w:t>）和歌山県　中国産原薬無許可で使用、その課題と</w:t>
      </w:r>
      <w:r w:rsidR="000B4071" w:rsidRPr="007D3211">
        <w:rPr>
          <w:rFonts w:ascii="MS UI Gothic" w:eastAsia="MS UI Gothic" w:hAnsi="MS UI Gothic" w:hint="eastAsia"/>
          <w:sz w:val="24"/>
        </w:rPr>
        <w:t>無通告査察</w:t>
      </w:r>
      <w:r w:rsidRPr="007D3211">
        <w:rPr>
          <w:rFonts w:ascii="MS UI Gothic" w:eastAsia="MS UI Gothic" w:hAnsi="MS UI Gothic" w:hint="eastAsia"/>
          <w:sz w:val="24"/>
        </w:rPr>
        <w:t>対応</w:t>
      </w:r>
    </w:p>
    <w:p w14:paraId="77A67678" w14:textId="17DD02C9" w:rsidR="00574805" w:rsidRDefault="00574805" w:rsidP="00E2177B">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w:t>
      </w:r>
      <w:r w:rsidR="008307A6">
        <w:rPr>
          <w:rFonts w:ascii="MS UI Gothic" w:eastAsia="MS UI Gothic" w:hAnsi="MS UI Gothic" w:hint="eastAsia"/>
          <w:sz w:val="24"/>
        </w:rPr>
        <w:t>2</w:t>
      </w:r>
      <w:r w:rsidRPr="00777A88">
        <w:rPr>
          <w:rFonts w:ascii="MS UI Gothic" w:eastAsia="MS UI Gothic" w:hAnsi="MS UI Gothic" w:hint="eastAsia"/>
          <w:sz w:val="24"/>
        </w:rPr>
        <w:t>)</w:t>
      </w:r>
      <w:r w:rsidRPr="00777A88">
        <w:rPr>
          <w:rFonts w:ascii="MS UI Gothic" w:eastAsia="MS UI Gothic" w:hAnsi="MS UI Gothic"/>
          <w:sz w:val="24"/>
        </w:rPr>
        <w:t xml:space="preserve"> </w:t>
      </w:r>
      <w:r w:rsidRPr="00777A88">
        <w:rPr>
          <w:rFonts w:ascii="MS UI Gothic" w:eastAsia="MS UI Gothic" w:hAnsi="MS UI Gothic" w:hint="eastAsia"/>
          <w:sz w:val="24"/>
        </w:rPr>
        <w:t>愛知県 生薬の製造販売承認書との齟齬とその対応不備について</w:t>
      </w:r>
    </w:p>
    <w:p w14:paraId="1B85999D" w14:textId="105DBD88" w:rsidR="005F3568" w:rsidRPr="000242FB" w:rsidRDefault="001129BF" w:rsidP="00E2177B">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1</w:t>
      </w:r>
      <w:r w:rsidR="008307A6" w:rsidRPr="000242FB">
        <w:rPr>
          <w:rFonts w:ascii="MS UI Gothic" w:eastAsia="MS UI Gothic" w:hAnsi="MS UI Gothic" w:hint="eastAsia"/>
          <w:sz w:val="24"/>
        </w:rPr>
        <w:t>3</w:t>
      </w:r>
      <w:r w:rsidRPr="000242FB">
        <w:rPr>
          <w:rFonts w:ascii="MS UI Gothic" w:eastAsia="MS UI Gothic" w:hAnsi="MS UI Gothic" w:hint="eastAsia"/>
          <w:sz w:val="24"/>
        </w:rPr>
        <w:t>）</w:t>
      </w:r>
      <w:r w:rsidR="005F3568" w:rsidRPr="000242FB">
        <w:rPr>
          <w:rFonts w:ascii="MS UI Gothic" w:eastAsia="MS UI Gothic" w:hAnsi="MS UI Gothic" w:hint="eastAsia"/>
          <w:sz w:val="24"/>
        </w:rPr>
        <w:t xml:space="preserve">富山県　</w:t>
      </w:r>
      <w:r w:rsidR="000242FB">
        <w:rPr>
          <w:rFonts w:ascii="MS UI Gothic" w:eastAsia="MS UI Gothic" w:hAnsi="MS UI Gothic" w:hint="eastAsia"/>
          <w:sz w:val="24"/>
        </w:rPr>
        <w:t>業務</w:t>
      </w:r>
      <w:r w:rsidR="005F3568" w:rsidRPr="000242FB">
        <w:rPr>
          <w:rFonts w:ascii="MS UI Gothic" w:eastAsia="MS UI Gothic" w:hAnsi="MS UI Gothic" w:hint="eastAsia"/>
          <w:sz w:val="24"/>
        </w:rPr>
        <w:t>停止命令　違反品目</w:t>
      </w:r>
      <w:r w:rsidR="000242FB">
        <w:rPr>
          <w:rFonts w:ascii="MS UI Gothic" w:eastAsia="MS UI Gothic" w:hAnsi="MS UI Gothic" w:hint="eastAsia"/>
          <w:sz w:val="24"/>
        </w:rPr>
        <w:t>100</w:t>
      </w:r>
      <w:r w:rsidR="005F3568" w:rsidRPr="000242FB">
        <w:rPr>
          <w:rFonts w:ascii="MS UI Gothic" w:eastAsia="MS UI Gothic" w:hAnsi="MS UI Gothic" w:hint="eastAsia"/>
          <w:sz w:val="24"/>
        </w:rPr>
        <w:t>品目（承認書齟齬等）</w:t>
      </w:r>
      <w:r w:rsidRPr="000242FB">
        <w:rPr>
          <w:rFonts w:ascii="MS UI Gothic" w:eastAsia="MS UI Gothic" w:hAnsi="MS UI Gothic" w:hint="eastAsia"/>
          <w:sz w:val="24"/>
        </w:rPr>
        <w:t xml:space="preserve">　</w:t>
      </w:r>
    </w:p>
    <w:p w14:paraId="11E81B41" w14:textId="5EF5C6EA" w:rsidR="009A7534" w:rsidRPr="007D3211" w:rsidRDefault="005F3568" w:rsidP="002E5900">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1</w:t>
      </w:r>
      <w:r w:rsidR="008307A6" w:rsidRPr="000242FB">
        <w:rPr>
          <w:rFonts w:ascii="MS UI Gothic" w:eastAsia="MS UI Gothic" w:hAnsi="MS UI Gothic" w:hint="eastAsia"/>
          <w:sz w:val="24"/>
        </w:rPr>
        <w:t>4</w:t>
      </w:r>
      <w:r w:rsidRPr="000242FB">
        <w:rPr>
          <w:rFonts w:ascii="MS UI Gothic" w:eastAsia="MS UI Gothic" w:hAnsi="MS UI Gothic" w:hint="eastAsia"/>
          <w:sz w:val="24"/>
        </w:rPr>
        <w:t>）</w:t>
      </w:r>
      <w:r w:rsidR="001129BF" w:rsidRPr="000242FB">
        <w:rPr>
          <w:rFonts w:ascii="MS UI Gothic" w:eastAsia="MS UI Gothic" w:hAnsi="MS UI Gothic" w:hint="eastAsia"/>
          <w:sz w:val="24"/>
        </w:rPr>
        <w:t>富山県</w:t>
      </w:r>
      <w:r w:rsidRPr="000242FB">
        <w:rPr>
          <w:rFonts w:ascii="MS UI Gothic" w:eastAsia="MS UI Gothic" w:hAnsi="MS UI Gothic" w:hint="eastAsia"/>
          <w:sz w:val="24"/>
        </w:rPr>
        <w:t xml:space="preserve">　承認書齟齬/安定性モニタリングにより14品目回収</w:t>
      </w:r>
    </w:p>
    <w:p w14:paraId="23D0169C" w14:textId="77777777" w:rsidR="00E2177B" w:rsidRPr="007D3211" w:rsidRDefault="00E2177B" w:rsidP="00E2177B">
      <w:pPr>
        <w:spacing w:line="400" w:lineRule="exact"/>
        <w:rPr>
          <w:rFonts w:ascii="MS UI Gothic" w:eastAsia="MS UI Gothic" w:hAnsi="MS UI Gothic"/>
          <w:sz w:val="24"/>
        </w:rPr>
      </w:pPr>
    </w:p>
    <w:p w14:paraId="010027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17.　製品回収のリスク/欠品回避</w:t>
      </w:r>
    </w:p>
    <w:p w14:paraId="7E0987D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１）異物による回収</w:t>
      </w:r>
    </w:p>
    <w:p w14:paraId="4EAD38E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２）表示ミスによる回収</w:t>
      </w:r>
    </w:p>
    <w:p w14:paraId="666C7CE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３）資材メーカーのコンタミによる回収</w:t>
      </w:r>
    </w:p>
    <w:p w14:paraId="6AFFE62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４）GMP不備による回収</w:t>
      </w:r>
    </w:p>
    <w:p w14:paraId="762E6B1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５）製造販売承認書との齟齬（製造場所記載なし）</w:t>
      </w:r>
    </w:p>
    <w:p w14:paraId="6DD05A3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６）安定性モニタリングでの不適による回収</w:t>
      </w:r>
    </w:p>
    <w:p w14:paraId="6D2163E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７）海外当局の査察時の不適合による回収</w:t>
      </w:r>
    </w:p>
    <w:p w14:paraId="3502FEEC" w14:textId="3B9F9EFC" w:rsidR="004A24D2" w:rsidRPr="00777A88" w:rsidRDefault="004A24D2"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８）PMDAのGMP適合性調査による回収</w:t>
      </w:r>
    </w:p>
    <w:p w14:paraId="75A2F8BE" w14:textId="07DA4DD8" w:rsidR="00574805" w:rsidRPr="00777A88"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９）発がん性物質</w:t>
      </w:r>
      <w:r w:rsidR="004F648E" w:rsidRPr="00777A88">
        <w:rPr>
          <w:rFonts w:ascii="MS UI Gothic" w:eastAsia="MS UI Gothic" w:hAnsi="MS UI Gothic" w:hint="eastAsia"/>
          <w:sz w:val="24"/>
        </w:rPr>
        <w:t>N‐ニトロソジメチルアミン（ＮＤＭＡ</w:t>
      </w:r>
      <w:r w:rsidR="00AE7690" w:rsidRPr="00777A88">
        <w:rPr>
          <w:rFonts w:ascii="MS UI Gothic" w:eastAsia="MS UI Gothic" w:hAnsi="MS UI Gothic" w:hint="eastAsia"/>
          <w:sz w:val="24"/>
        </w:rPr>
        <w:t>）</w:t>
      </w:r>
      <w:r w:rsidRPr="00777A88">
        <w:rPr>
          <w:rFonts w:ascii="MS UI Gothic" w:eastAsia="MS UI Gothic" w:hAnsi="MS UI Gothic" w:hint="eastAsia"/>
          <w:sz w:val="24"/>
        </w:rPr>
        <w:t>による回収</w:t>
      </w:r>
    </w:p>
    <w:p w14:paraId="0AD420BF" w14:textId="6BB6AA7B" w:rsidR="00574805" w:rsidRPr="007D3211"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10）ドーピング薬の洗浄不備による回収</w:t>
      </w:r>
    </w:p>
    <w:p w14:paraId="4EFA6166" w14:textId="77777777" w:rsidR="004A24D2" w:rsidRPr="007D3211" w:rsidRDefault="004A24D2" w:rsidP="004A24D2">
      <w:pPr>
        <w:spacing w:line="400" w:lineRule="exact"/>
        <w:rPr>
          <w:rFonts w:ascii="MS UI Gothic" w:eastAsia="MS UI Gothic" w:hAnsi="MS UI Gothic"/>
          <w:sz w:val="24"/>
        </w:rPr>
      </w:pPr>
    </w:p>
    <w:p w14:paraId="767772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18.　PIC/S-GMPガイドラインの全梱の同一性確認の対応</w:t>
      </w:r>
    </w:p>
    <w:p w14:paraId="5F78256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 xml:space="preserve">1）相手先製造所の品質保証体制の確認　</w:t>
      </w:r>
    </w:p>
    <w:p w14:paraId="1F3FBB4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2）均質性の確認</w:t>
      </w:r>
    </w:p>
    <w:p w14:paraId="6B0185D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3）流通段階の確認　</w:t>
      </w:r>
    </w:p>
    <w:p w14:paraId="34784F2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4）受け入れ時の保証</w:t>
      </w:r>
    </w:p>
    <w:p w14:paraId="0681D1C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 試験の省略</w:t>
      </w:r>
    </w:p>
    <w:p w14:paraId="3D5A939E" w14:textId="77777777" w:rsidR="004A24D2" w:rsidRPr="007D3211" w:rsidRDefault="004A24D2" w:rsidP="004A24D2">
      <w:pPr>
        <w:spacing w:line="400" w:lineRule="exact"/>
        <w:rPr>
          <w:rFonts w:ascii="MS UI Gothic" w:eastAsia="MS UI Gothic" w:hAnsi="MS UI Gothic"/>
          <w:sz w:val="24"/>
        </w:rPr>
      </w:pPr>
    </w:p>
    <w:p w14:paraId="56DDEEB0"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19.　安定性モニタリングの対応</w:t>
      </w:r>
    </w:p>
    <w:p w14:paraId="1B1AAB0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1）要求事項（GMP施行通知）　</w:t>
      </w:r>
    </w:p>
    <w:p w14:paraId="69211F1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2）室温なりゆきと25℃×60％の対応違い</w:t>
      </w:r>
    </w:p>
    <w:p w14:paraId="36B36C02" w14:textId="773CB350" w:rsidR="004A24D2"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3）安定性モニタリングで規格外の場合の対応（25℃×60％）</w:t>
      </w:r>
    </w:p>
    <w:p w14:paraId="6EB80B01" w14:textId="4043D96F" w:rsidR="000242FB" w:rsidRPr="007D3211" w:rsidRDefault="000242FB" w:rsidP="00173CB9">
      <w:pPr>
        <w:spacing w:line="400" w:lineRule="exact"/>
        <w:ind w:firstLineChars="100" w:firstLine="240"/>
        <w:rPr>
          <w:rFonts w:ascii="MS UI Gothic" w:eastAsia="MS UI Gothic" w:hAnsi="MS UI Gothic"/>
          <w:sz w:val="24"/>
        </w:rPr>
      </w:pPr>
      <w:r w:rsidRPr="006E6E33">
        <w:rPr>
          <w:rFonts w:ascii="MS UI Gothic" w:eastAsia="MS UI Gothic" w:hAnsi="MS UI Gothic" w:hint="eastAsia"/>
          <w:sz w:val="24"/>
        </w:rPr>
        <w:t>4)</w:t>
      </w:r>
      <w:r w:rsidR="007215B9" w:rsidRPr="006E6E33">
        <w:rPr>
          <w:rFonts w:ascii="MS UI Gothic" w:eastAsia="MS UI Gothic" w:hAnsi="MS UI Gothic" w:hint="eastAsia"/>
          <w:sz w:val="24"/>
        </w:rPr>
        <w:t>GMP事例集改定案（当面の間は申請当時の条件～削除）</w:t>
      </w:r>
    </w:p>
    <w:p w14:paraId="1C4365B7" w14:textId="77777777" w:rsidR="004A24D2" w:rsidRPr="007D3211" w:rsidRDefault="004A24D2" w:rsidP="004A24D2">
      <w:pPr>
        <w:spacing w:line="400" w:lineRule="exact"/>
        <w:rPr>
          <w:rFonts w:ascii="MS UI Gothic" w:eastAsia="MS UI Gothic" w:hAnsi="MS UI Gothic"/>
          <w:sz w:val="24"/>
        </w:rPr>
      </w:pPr>
    </w:p>
    <w:p w14:paraId="60A1E0EA" w14:textId="77777777" w:rsidR="009B073A" w:rsidRPr="007D3211" w:rsidRDefault="004A24D2" w:rsidP="009B073A">
      <w:pPr>
        <w:spacing w:line="400" w:lineRule="exact"/>
        <w:rPr>
          <w:rFonts w:ascii="MS UI Gothic" w:eastAsia="MS UI Gothic" w:hAnsi="MS UI Gothic"/>
          <w:sz w:val="24"/>
        </w:rPr>
      </w:pPr>
      <w:r w:rsidRPr="007D3211">
        <w:rPr>
          <w:rFonts w:ascii="MS UI Gothic" w:eastAsia="MS UI Gothic" w:hAnsi="MS UI Gothic" w:hint="eastAsia"/>
          <w:sz w:val="24"/>
        </w:rPr>
        <w:t xml:space="preserve">20.　</w:t>
      </w:r>
      <w:r w:rsidR="009B073A" w:rsidRPr="007D3211">
        <w:rPr>
          <w:rFonts w:ascii="MS UI Gothic" w:eastAsia="MS UI Gothic" w:hAnsi="MS UI Gothic" w:hint="eastAsia"/>
          <w:sz w:val="24"/>
        </w:rPr>
        <w:t>GDP/流通段階の保証</w:t>
      </w:r>
    </w:p>
    <w:p w14:paraId="3D3E5D21"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1）カンターフェイト（偽造薬）</w:t>
      </w:r>
    </w:p>
    <w:p w14:paraId="1C8798F3"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2）中国の偽造薬防止策</w:t>
      </w:r>
    </w:p>
    <w:p w14:paraId="19037394"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3）EUのGDPの要求事項</w:t>
      </w:r>
    </w:p>
    <w:p w14:paraId="3475AB51" w14:textId="60EC2733"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4）日本のGDP</w:t>
      </w:r>
    </w:p>
    <w:p w14:paraId="2139FEE5" w14:textId="77777777" w:rsidR="009B073A" w:rsidRPr="007D3211" w:rsidRDefault="009B073A" w:rsidP="004A24D2">
      <w:pPr>
        <w:spacing w:line="400" w:lineRule="exact"/>
        <w:rPr>
          <w:rFonts w:ascii="MS UI Gothic" w:eastAsia="MS UI Gothic" w:hAnsi="MS UI Gothic"/>
          <w:sz w:val="24"/>
        </w:rPr>
      </w:pPr>
    </w:p>
    <w:p w14:paraId="48F46112" w14:textId="52A1BF0B" w:rsidR="00F30160" w:rsidRPr="00193296" w:rsidRDefault="009B073A" w:rsidP="004A24D2">
      <w:pPr>
        <w:spacing w:line="400" w:lineRule="exact"/>
        <w:rPr>
          <w:rFonts w:ascii="MS UI Gothic" w:eastAsia="MS UI Gothic" w:hAnsi="MS UI Gothic"/>
          <w:sz w:val="24"/>
        </w:rPr>
      </w:pPr>
      <w:r w:rsidRPr="00193296">
        <w:rPr>
          <w:rFonts w:ascii="MS UI Gothic" w:eastAsia="MS UI Gothic" w:hAnsi="MS UI Gothic" w:hint="eastAsia"/>
          <w:sz w:val="24"/>
        </w:rPr>
        <w:t>2</w:t>
      </w:r>
      <w:r w:rsidR="00ED605C" w:rsidRPr="00193296">
        <w:rPr>
          <w:rFonts w:ascii="MS UI Gothic" w:eastAsia="MS UI Gothic" w:hAnsi="MS UI Gothic" w:hint="eastAsia"/>
          <w:sz w:val="24"/>
        </w:rPr>
        <w:t>1</w:t>
      </w:r>
      <w:r w:rsidR="004A24D2" w:rsidRPr="00193296">
        <w:rPr>
          <w:rFonts w:ascii="MS UI Gothic" w:eastAsia="MS UI Gothic" w:hAnsi="MS UI Gothic" w:hint="eastAsia"/>
          <w:sz w:val="24"/>
        </w:rPr>
        <w:t xml:space="preserve">.　</w:t>
      </w:r>
      <w:r w:rsidR="00F30160" w:rsidRPr="00193296">
        <w:rPr>
          <w:rFonts w:ascii="MS UI Gothic" w:eastAsia="MS UI Gothic" w:hAnsi="MS UI Gothic" w:hint="eastAsia"/>
          <w:sz w:val="24"/>
        </w:rPr>
        <w:t>GMP省令改正</w:t>
      </w:r>
    </w:p>
    <w:p w14:paraId="623CCD1F" w14:textId="15FD5EE6" w:rsidR="00F30160" w:rsidRPr="00193296" w:rsidRDefault="00F154CF" w:rsidP="004A24D2">
      <w:pPr>
        <w:spacing w:line="400" w:lineRule="exact"/>
        <w:rPr>
          <w:rFonts w:ascii="MS UI Gothic" w:eastAsia="MS UI Gothic" w:hAnsi="MS UI Gothic"/>
          <w:sz w:val="24"/>
        </w:rPr>
      </w:pPr>
      <w:r w:rsidRPr="00193296">
        <w:rPr>
          <w:rFonts w:ascii="MS UI Gothic" w:eastAsia="MS UI Gothic" w:hAnsi="MS UI Gothic" w:hint="eastAsia"/>
          <w:sz w:val="24"/>
        </w:rPr>
        <w:t xml:space="preserve">　1)</w:t>
      </w:r>
      <w:r w:rsidR="006F5DD7" w:rsidRPr="00193296">
        <w:rPr>
          <w:rFonts w:ascii="MS UI Gothic" w:eastAsia="MS UI Gothic" w:hAnsi="MS UI Gothic" w:hint="eastAsia"/>
          <w:sz w:val="24"/>
        </w:rPr>
        <w:t>改正ポイント</w:t>
      </w:r>
    </w:p>
    <w:p w14:paraId="51961971" w14:textId="13557332" w:rsidR="00F154CF" w:rsidRPr="000242FB" w:rsidRDefault="00F154CF" w:rsidP="004A24D2">
      <w:pPr>
        <w:spacing w:line="400" w:lineRule="exact"/>
        <w:rPr>
          <w:rFonts w:ascii="MS UI Gothic" w:eastAsia="MS UI Gothic" w:hAnsi="MS UI Gothic"/>
          <w:sz w:val="24"/>
        </w:rPr>
      </w:pPr>
      <w:r w:rsidRPr="00193296">
        <w:rPr>
          <w:rFonts w:ascii="MS UI Gothic" w:eastAsia="MS UI Gothic" w:hAnsi="MS UI Gothic" w:hint="eastAsia"/>
          <w:sz w:val="24"/>
        </w:rPr>
        <w:t xml:space="preserve">　</w:t>
      </w:r>
      <w:r w:rsidRPr="000242FB">
        <w:rPr>
          <w:rFonts w:ascii="MS UI Gothic" w:eastAsia="MS UI Gothic" w:hAnsi="MS UI Gothic" w:hint="eastAsia"/>
          <w:sz w:val="24"/>
        </w:rPr>
        <w:t>2)対応</w:t>
      </w:r>
    </w:p>
    <w:p w14:paraId="01E8E29E" w14:textId="77777777" w:rsidR="008307A6" w:rsidRPr="000242FB" w:rsidRDefault="008307A6"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3）安定性モニタリングの“当面の間”削除の動き</w:t>
      </w:r>
    </w:p>
    <w:p w14:paraId="1AA34171" w14:textId="0EB04AEE" w:rsidR="006E6E33" w:rsidRPr="00B57597" w:rsidRDefault="008307A6" w:rsidP="006E6E33">
      <w:pPr>
        <w:spacing w:line="400" w:lineRule="exact"/>
        <w:rPr>
          <w:rFonts w:ascii="MS UI Gothic" w:eastAsia="MS UI Gothic" w:hAnsi="MS UI Gothic"/>
          <w:sz w:val="24"/>
        </w:rPr>
      </w:pPr>
      <w:r w:rsidRPr="000242FB">
        <w:rPr>
          <w:rFonts w:ascii="MS UI Gothic" w:eastAsia="MS UI Gothic" w:hAnsi="MS UI Gothic" w:hint="eastAsia"/>
          <w:sz w:val="24"/>
        </w:rPr>
        <w:t xml:space="preserve">　</w:t>
      </w:r>
      <w:r w:rsidRPr="00B57597">
        <w:rPr>
          <w:rFonts w:ascii="MS UI Gothic" w:eastAsia="MS UI Gothic" w:hAnsi="MS UI Gothic" w:hint="eastAsia"/>
          <w:sz w:val="24"/>
        </w:rPr>
        <w:t>4）</w:t>
      </w:r>
      <w:r w:rsidR="006E6E33" w:rsidRPr="00B57597">
        <w:rPr>
          <w:rFonts w:ascii="MS UI Gothic" w:eastAsia="MS UI Gothic" w:hAnsi="MS UI Gothic" w:hint="eastAsia"/>
          <w:sz w:val="24"/>
        </w:rPr>
        <w:t>2022年GMP事例集で気をつけたい項目</w:t>
      </w:r>
    </w:p>
    <w:p w14:paraId="0412520A" w14:textId="51A2F783"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（1）代替試験</w:t>
      </w:r>
    </w:p>
    <w:p w14:paraId="4DE1FB46" w14:textId="280B3A3E"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（2）安定性モニタリング</w:t>
      </w:r>
    </w:p>
    <w:p w14:paraId="71718002" w14:textId="2AB31078"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（3）洗浄　ホールドタイム</w:t>
      </w:r>
    </w:p>
    <w:p w14:paraId="2A48D180" w14:textId="3797B390"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（4）設備の共用</w:t>
      </w:r>
    </w:p>
    <w:p w14:paraId="4699F03E" w14:textId="7810C2F6"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（5）製造用水</w:t>
      </w:r>
    </w:p>
    <w:p w14:paraId="1AA26513" w14:textId="3354B2A5"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（6)　保管（習慣性医薬品など）</w:t>
      </w:r>
    </w:p>
    <w:p w14:paraId="630C489E" w14:textId="035B7835"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（7）検体採取（サンプリング）</w:t>
      </w:r>
    </w:p>
    <w:p w14:paraId="5031138A" w14:textId="6D34694C" w:rsidR="008307A6" w:rsidRPr="007D3211"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（8）参考品・保存品管理　など</w:t>
      </w:r>
    </w:p>
    <w:p w14:paraId="065AF592" w14:textId="77777777" w:rsidR="00F154CF" w:rsidRPr="007D3211" w:rsidRDefault="00F154CF" w:rsidP="004A24D2">
      <w:pPr>
        <w:spacing w:line="400" w:lineRule="exact"/>
        <w:rPr>
          <w:rFonts w:ascii="MS UI Gothic" w:eastAsia="MS UI Gothic" w:hAnsi="MS UI Gothic"/>
          <w:sz w:val="24"/>
        </w:rPr>
      </w:pPr>
    </w:p>
    <w:p w14:paraId="6A8B9CA1" w14:textId="77777777" w:rsidR="004A24D2" w:rsidRPr="007D3211" w:rsidRDefault="00F30160"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22．</w:t>
      </w:r>
      <w:r w:rsidR="004A24D2" w:rsidRPr="007D3211">
        <w:rPr>
          <w:rFonts w:ascii="MS UI Gothic" w:eastAsia="MS UI Gothic" w:hAnsi="MS UI Gothic" w:hint="eastAsia"/>
          <w:sz w:val="24"/>
        </w:rPr>
        <w:t>医薬製造所での品質トラブル事例</w:t>
      </w:r>
    </w:p>
    <w:p w14:paraId="0904CE58" w14:textId="77777777" w:rsidR="004A24D2" w:rsidRPr="007D3211" w:rsidRDefault="004A24D2"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1）バラ包装のキャップを開けたら虫があった（製品苦情）</w:t>
      </w:r>
    </w:p>
    <w:p w14:paraId="186CB1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2）ドリンク剤の使用期限と製造番号の捺印が逆になっている（製品苦情）</w:t>
      </w:r>
    </w:p>
    <w:p w14:paraId="1CD40A7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3）注射剤の粉末充填品をろ過したらフィルターに多くの異物</w:t>
      </w:r>
    </w:p>
    <w:p w14:paraId="0DA16785" w14:textId="77777777" w:rsidR="004A24D2" w:rsidRPr="007D3211" w:rsidRDefault="004A24D2" w:rsidP="004A24D2">
      <w:pPr>
        <w:spacing w:line="400" w:lineRule="exact"/>
        <w:ind w:firstLineChars="200" w:firstLine="480"/>
        <w:rPr>
          <w:rFonts w:ascii="MS UI Gothic" w:eastAsia="MS UI Gothic" w:hAnsi="MS UI Gothic"/>
          <w:sz w:val="24"/>
        </w:rPr>
      </w:pPr>
      <w:r w:rsidRPr="007D3211">
        <w:rPr>
          <w:rFonts w:ascii="MS UI Gothic" w:eastAsia="MS UI Gothic" w:hAnsi="MS UI Gothic" w:hint="eastAsia"/>
          <w:sz w:val="24"/>
        </w:rPr>
        <w:t>（大学病院薬剤部からの苦情）</w:t>
      </w:r>
    </w:p>
    <w:p w14:paraId="040D245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4）グローバル原薬の中に，ガラス異物が何個か見つかった（逸脱）</w:t>
      </w:r>
    </w:p>
    <w:p w14:paraId="073730D0" w14:textId="77777777" w:rsidR="004A24D2" w:rsidRPr="007D3211" w:rsidRDefault="004A24D2" w:rsidP="004A24D2">
      <w:pPr>
        <w:spacing w:line="400" w:lineRule="exact"/>
        <w:ind w:left="480" w:hangingChars="200" w:hanging="480"/>
        <w:rPr>
          <w:rFonts w:ascii="MS UI Gothic" w:eastAsia="MS UI Gothic" w:hAnsi="MS UI Gothic"/>
          <w:sz w:val="24"/>
        </w:rPr>
      </w:pPr>
      <w:r w:rsidRPr="007D3211">
        <w:rPr>
          <w:rFonts w:ascii="MS UI Gothic" w:eastAsia="MS UI Gothic" w:hAnsi="MS UI Gothic" w:hint="eastAsia"/>
          <w:sz w:val="24"/>
        </w:rPr>
        <w:t xml:space="preserve"> 　5）注射剤のバイアル瓶の個装箱への包装時に他社製品のフリップキャップが見つかった（逸脱）</w:t>
      </w:r>
    </w:p>
    <w:p w14:paraId="6B5858E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6）注射剤のバイアル瓶の不溶性異物試験で繊維が幾つか見つかった（OOS）</w:t>
      </w:r>
    </w:p>
    <w:p w14:paraId="3758733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7）注射剤の溶解液の経年品でフレークスが見つかった（安定性試験）</w:t>
      </w:r>
    </w:p>
    <w:p w14:paraId="57499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8）品質再評価の試験方法が，1/12個アウトにでている（新規試験方法設定）</w:t>
      </w:r>
    </w:p>
    <w:p w14:paraId="3D43B14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9）他社製品の自社への販売移管時の品質評価（導入時の品質評価）</w:t>
      </w:r>
    </w:p>
    <w:p w14:paraId="68F5BC5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10）ドリンク剤（食品）の栄養成分表示ミスが見つかった（問い合わせ）</w:t>
      </w:r>
    </w:p>
    <w:p w14:paraId="3647995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11）逸脱により原薬がなくなり，次ロットが製造できない（変更管理時の在庫の手当）</w:t>
      </w:r>
    </w:p>
    <w:p w14:paraId="73D1A3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12）中国査察時に製造販売承認書に記載されていない原薬製造所で異物除去</w:t>
      </w:r>
    </w:p>
    <w:p w14:paraId="4C746EE3"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（製造販売承認書からの逸脱）</w:t>
      </w:r>
    </w:p>
    <w:p w14:paraId="29CEE77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13）製造販売承認書からの逸脱（一変事項の個所だが品質には影響しない）</w:t>
      </w:r>
    </w:p>
    <w:p w14:paraId="019364E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14）注射剤委託製造所で不溶性異物試験が適合しない（欠品のリスク）</w:t>
      </w:r>
    </w:p>
    <w:p w14:paraId="0E92B8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15）仕入れ品の製造業の更新時に品目漏れがあり，</w:t>
      </w:r>
    </w:p>
    <w:p w14:paraId="2DAE85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製造所のある県の監視指導が製品回収を示唆している（仕入れ品先の品質保証）</w:t>
      </w:r>
    </w:p>
    <w:p w14:paraId="1B326E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16）処方成分でないものを製造工程で使用していることが判明</w:t>
      </w:r>
    </w:p>
    <w:p w14:paraId="78BFED69"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（レギュレーション厳格化への対応）</w:t>
      </w:r>
    </w:p>
    <w:p w14:paraId="7603C99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17）ある製品のOOSが何度も発生している（当局査察時のリスクと収去時のリスク）</w:t>
      </w:r>
    </w:p>
    <w:p w14:paraId="0A5AAD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18）研開から移管された注射剤の新製品の不溶性異物の不良率が高い（研開からの移管時の品質保証）</w:t>
      </w:r>
    </w:p>
    <w:p w14:paraId="53B958B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19）注射剤の海外製造所が買収され，注射剤棟とそれ以外に分離される（海外買収時の対応）</w:t>
      </w:r>
    </w:p>
    <w:p w14:paraId="088E655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20）新規申請中に製造所がFDA483Formを受け，</w:t>
      </w:r>
    </w:p>
    <w:p w14:paraId="59D1844E" w14:textId="443D75EE" w:rsidR="004A24D2" w:rsidRPr="00D75A25"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w:t>
      </w:r>
      <w:r w:rsidRPr="00D75A25">
        <w:rPr>
          <w:rFonts w:ascii="MS UI Gothic" w:eastAsia="MS UI Gothic" w:hAnsi="MS UI Gothic" w:hint="eastAsia"/>
          <w:sz w:val="24"/>
        </w:rPr>
        <w:t>自主操業停止決断/承認後1年後に欠品（新規申請中の安定供給について）</w:t>
      </w:r>
    </w:p>
    <w:p w14:paraId="29F84205" w14:textId="167EEFF3" w:rsidR="005419BC" w:rsidRPr="000242FB" w:rsidRDefault="00C93285" w:rsidP="004A24D2">
      <w:pPr>
        <w:spacing w:line="400" w:lineRule="exact"/>
        <w:rPr>
          <w:rFonts w:ascii="MS UI Gothic" w:eastAsia="MS UI Gothic" w:hAnsi="MS UI Gothic"/>
          <w:sz w:val="24"/>
        </w:rPr>
      </w:pPr>
      <w:r w:rsidRPr="00D75A25">
        <w:rPr>
          <w:rFonts w:ascii="MS UI Gothic" w:eastAsia="MS UI Gothic" w:hAnsi="MS UI Gothic" w:hint="eastAsia"/>
          <w:sz w:val="24"/>
        </w:rPr>
        <w:t xml:space="preserve">　　21）</w:t>
      </w:r>
      <w:r w:rsidR="008307A6" w:rsidRPr="000242FB">
        <w:rPr>
          <w:rFonts w:ascii="MS UI Gothic" w:eastAsia="MS UI Gothic" w:hAnsi="MS UI Gothic" w:hint="eastAsia"/>
          <w:sz w:val="24"/>
        </w:rPr>
        <w:t xml:space="preserve">山口県　</w:t>
      </w:r>
      <w:r w:rsidR="005419BC" w:rsidRPr="000242FB">
        <w:rPr>
          <w:rFonts w:ascii="MS UI Gothic" w:eastAsia="MS UI Gothic" w:hAnsi="MS UI Gothic" w:hint="eastAsia"/>
          <w:sz w:val="24"/>
        </w:rPr>
        <w:t>FDAのWarning　Letterから県から操業停止処分</w:t>
      </w:r>
    </w:p>
    <w:p w14:paraId="04E215B7" w14:textId="0C5945A2" w:rsidR="00C93285" w:rsidRPr="000242FB" w:rsidRDefault="005419BC" w:rsidP="005419BC">
      <w:pPr>
        <w:spacing w:line="400" w:lineRule="exact"/>
        <w:ind w:firstLineChars="150" w:firstLine="360"/>
        <w:rPr>
          <w:rFonts w:ascii="MS UI Gothic" w:eastAsia="MS UI Gothic" w:hAnsi="MS UI Gothic"/>
          <w:sz w:val="24"/>
        </w:rPr>
      </w:pPr>
      <w:r w:rsidRPr="000242FB">
        <w:rPr>
          <w:rFonts w:ascii="MS UI Gothic" w:eastAsia="MS UI Gothic" w:hAnsi="MS UI Gothic" w:hint="eastAsia"/>
          <w:sz w:val="24"/>
        </w:rPr>
        <w:t>22）</w:t>
      </w:r>
      <w:r w:rsidR="008307A6" w:rsidRPr="000242FB">
        <w:rPr>
          <w:rFonts w:ascii="MS UI Gothic" w:eastAsia="MS UI Gothic" w:hAnsi="MS UI Gothic" w:hint="eastAsia"/>
          <w:sz w:val="24"/>
        </w:rPr>
        <w:t xml:space="preserve">神奈川県　</w:t>
      </w:r>
      <w:r w:rsidR="00C93285" w:rsidRPr="000242FB">
        <w:rPr>
          <w:rFonts w:ascii="MS UI Gothic" w:eastAsia="MS UI Gothic" w:hAnsi="MS UI Gothic" w:hint="eastAsia"/>
          <w:sz w:val="24"/>
        </w:rPr>
        <w:t>環境モニタリングのデータ不正</w:t>
      </w:r>
    </w:p>
    <w:p w14:paraId="2EF4CB6D" w14:textId="7315B36B" w:rsidR="00C93285" w:rsidRPr="000242FB" w:rsidRDefault="00C93285"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2</w:t>
      </w:r>
      <w:r w:rsidR="005419BC" w:rsidRPr="000242FB">
        <w:rPr>
          <w:rFonts w:ascii="MS UI Gothic" w:eastAsia="MS UI Gothic" w:hAnsi="MS UI Gothic" w:hint="eastAsia"/>
          <w:sz w:val="24"/>
        </w:rPr>
        <w:t>3</w:t>
      </w:r>
      <w:r w:rsidRPr="000242FB">
        <w:rPr>
          <w:rFonts w:ascii="MS UI Gothic" w:eastAsia="MS UI Gothic" w:hAnsi="MS UI Gothic" w:hint="eastAsia"/>
          <w:sz w:val="24"/>
        </w:rPr>
        <w:t>）</w:t>
      </w:r>
      <w:r w:rsidR="008307A6" w:rsidRPr="000242FB">
        <w:rPr>
          <w:rFonts w:ascii="MS UI Gothic" w:eastAsia="MS UI Gothic" w:hAnsi="MS UI Gothic" w:hint="eastAsia"/>
          <w:sz w:val="24"/>
        </w:rPr>
        <w:t xml:space="preserve">福井県　</w:t>
      </w:r>
      <w:r w:rsidRPr="000242FB">
        <w:rPr>
          <w:rFonts w:ascii="MS UI Gothic" w:eastAsia="MS UI Gothic" w:hAnsi="MS UI Gothic" w:hint="eastAsia"/>
          <w:sz w:val="24"/>
        </w:rPr>
        <w:t>GMP脆弱性で健康被害発生</w:t>
      </w:r>
    </w:p>
    <w:p w14:paraId="6C2D54A3" w14:textId="0A00055B" w:rsidR="00C93285" w:rsidRDefault="00C93285" w:rsidP="004A24D2">
      <w:pPr>
        <w:spacing w:line="400" w:lineRule="exact"/>
        <w:rPr>
          <w:rFonts w:ascii="MS UI Gothic" w:eastAsia="MS UI Gothic" w:hAnsi="MS UI Gothic"/>
          <w:sz w:val="24"/>
        </w:rPr>
      </w:pPr>
      <w:r w:rsidRPr="000242FB">
        <w:rPr>
          <w:rFonts w:ascii="MS UI Gothic" w:eastAsia="MS UI Gothic" w:hAnsi="MS UI Gothic" w:hint="eastAsia"/>
          <w:sz w:val="24"/>
        </w:rPr>
        <w:lastRenderedPageBreak/>
        <w:t xml:space="preserve">　　2</w:t>
      </w:r>
      <w:r w:rsidR="005419BC" w:rsidRPr="000242FB">
        <w:rPr>
          <w:rFonts w:ascii="MS UI Gothic" w:eastAsia="MS UI Gothic" w:hAnsi="MS UI Gothic" w:hint="eastAsia"/>
          <w:sz w:val="24"/>
        </w:rPr>
        <w:t>4</w:t>
      </w:r>
      <w:r w:rsidRPr="000242FB">
        <w:rPr>
          <w:rFonts w:ascii="MS UI Gothic" w:eastAsia="MS UI Gothic" w:hAnsi="MS UI Gothic" w:hint="eastAsia"/>
          <w:sz w:val="24"/>
        </w:rPr>
        <w:t>）</w:t>
      </w:r>
      <w:r w:rsidR="008307A6" w:rsidRPr="000242FB">
        <w:rPr>
          <w:rFonts w:ascii="MS UI Gothic" w:eastAsia="MS UI Gothic" w:hAnsi="MS UI Gothic" w:hint="eastAsia"/>
          <w:sz w:val="24"/>
        </w:rPr>
        <w:t>富山県</w:t>
      </w:r>
      <w:r w:rsidR="008307A6">
        <w:rPr>
          <w:rFonts w:ascii="MS UI Gothic" w:eastAsia="MS UI Gothic" w:hAnsi="MS UI Gothic" w:hint="eastAsia"/>
          <w:sz w:val="24"/>
        </w:rPr>
        <w:t xml:space="preserve">　</w:t>
      </w:r>
      <w:r w:rsidRPr="00D75A25">
        <w:rPr>
          <w:rFonts w:ascii="MS UI Gothic" w:eastAsia="MS UI Gothic" w:hAnsi="MS UI Gothic" w:hint="eastAsia"/>
          <w:sz w:val="24"/>
        </w:rPr>
        <w:t>無通告査察が発端で</w:t>
      </w:r>
      <w:r w:rsidR="000242FB">
        <w:rPr>
          <w:rFonts w:ascii="MS UI Gothic" w:eastAsia="MS UI Gothic" w:hAnsi="MS UI Gothic" w:hint="eastAsia"/>
          <w:sz w:val="24"/>
        </w:rPr>
        <w:t>100</w:t>
      </w:r>
      <w:r w:rsidRPr="00D75A25">
        <w:rPr>
          <w:rFonts w:ascii="MS UI Gothic" w:eastAsia="MS UI Gothic" w:hAnsi="MS UI Gothic" w:hint="eastAsia"/>
          <w:sz w:val="24"/>
        </w:rPr>
        <w:t>製品回収</w:t>
      </w:r>
    </w:p>
    <w:p w14:paraId="462318B0" w14:textId="292890D8" w:rsidR="000242FB" w:rsidRPr="007D3211" w:rsidRDefault="000242FB"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0C60C1">
        <w:rPr>
          <w:rFonts w:ascii="MS UI Gothic" w:eastAsia="MS UI Gothic" w:hAnsi="MS UI Gothic" w:hint="eastAsia"/>
          <w:sz w:val="24"/>
        </w:rPr>
        <w:t>25）徳島県　行政処分と改善命令</w:t>
      </w:r>
    </w:p>
    <w:p w14:paraId="55CD80CC" w14:textId="199335B0" w:rsidR="004A24D2" w:rsidRDefault="000C60C1"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B57597">
        <w:rPr>
          <w:rFonts w:ascii="MS UI Gothic" w:eastAsia="MS UI Gothic" w:hAnsi="MS UI Gothic" w:hint="eastAsia"/>
          <w:sz w:val="24"/>
        </w:rPr>
        <w:t>26）兵庫県　行政処分と改善命令</w:t>
      </w:r>
    </w:p>
    <w:p w14:paraId="203549DC" w14:textId="49CA4CDD" w:rsidR="000C60C1" w:rsidRPr="00604F20" w:rsidRDefault="00B57597" w:rsidP="00B57597">
      <w:pPr>
        <w:spacing w:line="400" w:lineRule="exact"/>
        <w:ind w:firstLineChars="150" w:firstLine="360"/>
        <w:rPr>
          <w:rFonts w:ascii="MS UI Gothic" w:eastAsia="MS UI Gothic" w:hAnsi="MS UI Gothic"/>
          <w:sz w:val="24"/>
        </w:rPr>
      </w:pPr>
      <w:r w:rsidRPr="00604F20">
        <w:rPr>
          <w:rFonts w:ascii="MS UI Gothic" w:eastAsia="MS UI Gothic" w:hAnsi="MS UI Gothic" w:hint="eastAsia"/>
          <w:sz w:val="24"/>
        </w:rPr>
        <w:t>27）石川県　改善命令（行政処分なし＆製品回収なし）</w:t>
      </w:r>
    </w:p>
    <w:p w14:paraId="4C83A848" w14:textId="3EE283FB" w:rsidR="00B57597" w:rsidRDefault="00B57597" w:rsidP="00B57597">
      <w:pPr>
        <w:spacing w:line="400" w:lineRule="exact"/>
        <w:ind w:firstLineChars="150" w:firstLine="360"/>
        <w:rPr>
          <w:rFonts w:ascii="MS UI Gothic" w:eastAsia="MS UI Gothic" w:hAnsi="MS UI Gothic"/>
          <w:sz w:val="24"/>
        </w:rPr>
      </w:pPr>
      <w:r w:rsidRPr="00604F20">
        <w:rPr>
          <w:rFonts w:ascii="MS UI Gothic" w:eastAsia="MS UI Gothic" w:hAnsi="MS UI Gothic" w:hint="eastAsia"/>
          <w:sz w:val="24"/>
        </w:rPr>
        <w:t>28）富山県　行政処分と改善命令</w:t>
      </w:r>
    </w:p>
    <w:p w14:paraId="1F96C104" w14:textId="7E92078F" w:rsidR="00604F20" w:rsidRPr="00220DE9" w:rsidRDefault="00604F20" w:rsidP="00604F20">
      <w:pPr>
        <w:spacing w:line="400" w:lineRule="exact"/>
        <w:ind w:firstLineChars="100" w:firstLine="240"/>
        <w:rPr>
          <w:rFonts w:ascii="MS UI Gothic" w:eastAsia="MS UI Gothic" w:hAnsi="MS UI Gothic"/>
          <w:sz w:val="24"/>
        </w:rPr>
      </w:pPr>
      <w:r w:rsidRPr="00220DE9">
        <w:rPr>
          <w:rFonts w:ascii="MS UI Gothic" w:eastAsia="MS UI Gothic" w:hAnsi="MS UI Gothic" w:hint="eastAsia"/>
          <w:sz w:val="24"/>
        </w:rPr>
        <w:t>29）秋田県　承認書齟齬/記録の偽造・偽証</w:t>
      </w:r>
    </w:p>
    <w:p w14:paraId="14E3815A" w14:textId="6654BB5E" w:rsidR="00231506" w:rsidRPr="007D3211" w:rsidRDefault="00231506" w:rsidP="00604F20">
      <w:pPr>
        <w:spacing w:line="400" w:lineRule="exact"/>
        <w:ind w:firstLineChars="100" w:firstLine="240"/>
        <w:rPr>
          <w:rFonts w:ascii="MS UI Gothic" w:eastAsia="MS UI Gothic" w:hAnsi="MS UI Gothic"/>
          <w:sz w:val="24"/>
        </w:rPr>
      </w:pPr>
      <w:r w:rsidRPr="00220DE9">
        <w:rPr>
          <w:rFonts w:ascii="MS UI Gothic" w:eastAsia="MS UI Gothic" w:hAnsi="MS UI Gothic" w:hint="eastAsia"/>
          <w:sz w:val="24"/>
        </w:rPr>
        <w:t>30）海外原薬製造所の承認書齟齬</w:t>
      </w:r>
    </w:p>
    <w:p w14:paraId="70F38BF4" w14:textId="1C3BC60C" w:rsidR="00B57597" w:rsidRDefault="002E5900" w:rsidP="002E5900">
      <w:pPr>
        <w:spacing w:line="400" w:lineRule="exact"/>
        <w:ind w:firstLineChars="100" w:firstLine="240"/>
        <w:rPr>
          <w:rFonts w:ascii="MS UI Gothic" w:eastAsia="MS UI Gothic" w:hAnsi="MS UI Gothic"/>
          <w:sz w:val="24"/>
        </w:rPr>
      </w:pPr>
      <w:r w:rsidRPr="0075259F">
        <w:rPr>
          <w:rFonts w:ascii="MS UI Gothic" w:eastAsia="MS UI Gothic" w:hAnsi="MS UI Gothic" w:hint="eastAsia"/>
          <w:sz w:val="24"/>
          <w:highlight w:val="green"/>
        </w:rPr>
        <w:t>31）京都府の製造所の事例から学ぶ</w:t>
      </w:r>
    </w:p>
    <w:p w14:paraId="5BB90301" w14:textId="77777777" w:rsidR="002E5900" w:rsidRPr="00B57597" w:rsidRDefault="002E5900" w:rsidP="002E5900">
      <w:pPr>
        <w:spacing w:line="400" w:lineRule="exact"/>
        <w:rPr>
          <w:rFonts w:ascii="MS UI Gothic" w:eastAsia="MS UI Gothic" w:hAnsi="MS UI Gothic"/>
          <w:sz w:val="24"/>
        </w:rPr>
      </w:pPr>
    </w:p>
    <w:p w14:paraId="50FC47B2" w14:textId="4288EB0E" w:rsidR="006F5DD7" w:rsidRPr="00193296" w:rsidRDefault="009B073A" w:rsidP="004A24D2">
      <w:pPr>
        <w:spacing w:line="400" w:lineRule="exact"/>
        <w:rPr>
          <w:rFonts w:ascii="MS UI Gothic" w:eastAsia="MS UI Gothic" w:hAnsi="MS UI Gothic"/>
          <w:sz w:val="24"/>
        </w:rPr>
      </w:pPr>
      <w:r w:rsidRPr="00193296">
        <w:rPr>
          <w:rFonts w:ascii="MS UI Gothic" w:eastAsia="MS UI Gothic" w:hAnsi="MS UI Gothic" w:hint="eastAsia"/>
          <w:sz w:val="24"/>
        </w:rPr>
        <w:t>2</w:t>
      </w:r>
      <w:r w:rsidR="00F154CF" w:rsidRPr="00193296">
        <w:rPr>
          <w:rFonts w:ascii="MS UI Gothic" w:eastAsia="MS UI Gothic" w:hAnsi="MS UI Gothic" w:hint="eastAsia"/>
          <w:sz w:val="24"/>
        </w:rPr>
        <w:t>3</w:t>
      </w:r>
      <w:r w:rsidR="004A24D2" w:rsidRPr="00193296">
        <w:rPr>
          <w:rFonts w:ascii="MS UI Gothic" w:eastAsia="MS UI Gothic" w:hAnsi="MS UI Gothic" w:hint="eastAsia"/>
          <w:sz w:val="24"/>
        </w:rPr>
        <w:t xml:space="preserve">　</w:t>
      </w:r>
      <w:r w:rsidR="000544D6" w:rsidRPr="00193296">
        <w:rPr>
          <w:rFonts w:ascii="MS UI Gothic" w:eastAsia="MS UI Gothic" w:hAnsi="MS UI Gothic" w:hint="eastAsia"/>
          <w:sz w:val="24"/>
        </w:rPr>
        <w:t>QA</w:t>
      </w:r>
      <w:r w:rsidR="006F5DD7" w:rsidRPr="00193296">
        <w:rPr>
          <w:rFonts w:ascii="MS UI Gothic" w:eastAsia="MS UI Gothic" w:hAnsi="MS UI Gothic" w:hint="eastAsia"/>
          <w:sz w:val="24"/>
        </w:rPr>
        <w:t>マネジメントスキルスキルを身に付ける</w:t>
      </w:r>
    </w:p>
    <w:p w14:paraId="286A01CF" w14:textId="77777777" w:rsidR="000544D6" w:rsidRPr="00193296" w:rsidRDefault="000544D6"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仕組みは性悪説、対応は性善説</w:t>
      </w:r>
    </w:p>
    <w:p w14:paraId="0A98E762" w14:textId="0DA25A2C"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CRM（Crew Resource Management）トレーニング</w:t>
      </w:r>
    </w:p>
    <w:p w14:paraId="78748AFD" w14:textId="0889AB62"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３ゲン5ゲン</w:t>
      </w:r>
    </w:p>
    <w:p w14:paraId="24808560" w14:textId="76397DC3"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MBWA（Management by ｗ</w:t>
      </w:r>
      <w:proofErr w:type="spellStart"/>
      <w:r w:rsidRPr="00193296">
        <w:rPr>
          <w:rFonts w:ascii="MS UI Gothic" w:eastAsia="MS UI Gothic" w:hAnsi="MS UI Gothic" w:hint="eastAsia"/>
          <w:sz w:val="24"/>
        </w:rPr>
        <w:t>adering</w:t>
      </w:r>
      <w:proofErr w:type="spellEnd"/>
      <w:r w:rsidRPr="00193296">
        <w:rPr>
          <w:rFonts w:ascii="MS UI Gothic" w:eastAsia="MS UI Gothic" w:hAnsi="MS UI Gothic" w:hint="eastAsia"/>
          <w:sz w:val="24"/>
        </w:rPr>
        <w:t xml:space="preserve"> around”</w:t>
      </w:r>
    </w:p>
    <w:p w14:paraId="0853FEE9" w14:textId="6094377F"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３H,（初めて、変更、久しぶり）、５H（犯罪行為はしない、普段と違う追加）</w:t>
      </w:r>
    </w:p>
    <w:p w14:paraId="2896343D" w14:textId="77777777" w:rsidR="006F5DD7" w:rsidRDefault="006F5DD7" w:rsidP="004A24D2">
      <w:pPr>
        <w:spacing w:line="400" w:lineRule="exact"/>
        <w:rPr>
          <w:rFonts w:ascii="MS UI Gothic" w:eastAsia="MS UI Gothic" w:hAnsi="MS UI Gothic"/>
          <w:sz w:val="24"/>
        </w:rPr>
      </w:pPr>
    </w:p>
    <w:p w14:paraId="4020148A" w14:textId="45A9CB19" w:rsidR="00906C7B" w:rsidRPr="00604F20" w:rsidRDefault="006F5DD7" w:rsidP="004A24D2">
      <w:pPr>
        <w:spacing w:line="400" w:lineRule="exact"/>
        <w:rPr>
          <w:rFonts w:ascii="MS UI Gothic" w:eastAsia="MS UI Gothic" w:hAnsi="MS UI Gothic"/>
          <w:sz w:val="24"/>
        </w:rPr>
      </w:pPr>
      <w:r w:rsidRPr="00604F20">
        <w:rPr>
          <w:rFonts w:ascii="MS UI Gothic" w:eastAsia="MS UI Gothic" w:hAnsi="MS UI Gothic" w:hint="eastAsia"/>
          <w:sz w:val="24"/>
        </w:rPr>
        <w:t>24.</w:t>
      </w:r>
      <w:r w:rsidR="00906C7B" w:rsidRPr="00604F20">
        <w:rPr>
          <w:rFonts w:ascii="MS UI Gothic" w:eastAsia="MS UI Gothic" w:hAnsi="MS UI Gothic" w:hint="eastAsia"/>
          <w:sz w:val="24"/>
        </w:rPr>
        <w:t>品質を保証するために（じほう社＆</w:t>
      </w:r>
      <w:proofErr w:type="spellStart"/>
      <w:r w:rsidR="00906C7B" w:rsidRPr="00604F20">
        <w:rPr>
          <w:rFonts w:ascii="MS UI Gothic" w:eastAsia="MS UI Gothic" w:hAnsi="MS UI Gothic" w:hint="eastAsia"/>
          <w:sz w:val="24"/>
        </w:rPr>
        <w:t>cmPlus</w:t>
      </w:r>
      <w:proofErr w:type="spellEnd"/>
      <w:r w:rsidR="00906C7B" w:rsidRPr="00604F20">
        <w:rPr>
          <w:rFonts w:ascii="MS UI Gothic" w:eastAsia="MS UI Gothic" w:hAnsi="MS UI Gothic" w:hint="eastAsia"/>
          <w:sz w:val="24"/>
        </w:rPr>
        <w:t>の</w:t>
      </w:r>
      <w:proofErr w:type="spellStart"/>
      <w:r w:rsidR="00906C7B" w:rsidRPr="00604F20">
        <w:rPr>
          <w:rFonts w:ascii="MS UI Gothic" w:eastAsia="MS UI Gothic" w:hAnsi="MS UI Gothic" w:hint="eastAsia"/>
          <w:sz w:val="24"/>
        </w:rPr>
        <w:t>GMPplatform</w:t>
      </w:r>
      <w:proofErr w:type="spellEnd"/>
      <w:r w:rsidR="00906C7B" w:rsidRPr="00604F20">
        <w:rPr>
          <w:rFonts w:ascii="MS UI Gothic" w:eastAsia="MS UI Gothic" w:hAnsi="MS UI Gothic" w:hint="eastAsia"/>
          <w:sz w:val="24"/>
        </w:rPr>
        <w:t>メルマガ）</w:t>
      </w:r>
    </w:p>
    <w:p w14:paraId="596A8368" w14:textId="1BDEBCD4"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 xml:space="preserve">１）なぜGMP違反、承認書齟齬がなくならないか？　その対策はあるのか？ </w:t>
      </w:r>
    </w:p>
    <w:p w14:paraId="42C9223C" w14:textId="1135E3B1"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２）QAは安定供給の責任を有する</w:t>
      </w:r>
    </w:p>
    <w:p w14:paraId="7A4C3FAC" w14:textId="6BC0D74F"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 xml:space="preserve">３）QAは仕事をしていますか？ 忙しくしているだけでは？ Escalation Processで解決を！ </w:t>
      </w:r>
    </w:p>
    <w:p w14:paraId="07B19CC4" w14:textId="47548B44"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４）現場力の回復が品質文化の第一歩</w:t>
      </w:r>
    </w:p>
    <w:p w14:paraId="44E0A039" w14:textId="0C5371A7"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５）</w:t>
      </w:r>
      <w:r w:rsidRPr="00604F20">
        <w:rPr>
          <w:rFonts w:ascii="MS UI Gothic" w:eastAsia="MS UI Gothic" w:hAnsi="MS UI Gothic"/>
          <w:sz w:val="24"/>
        </w:rPr>
        <w:t>GMP</w:t>
      </w:r>
      <w:r w:rsidRPr="00604F20">
        <w:rPr>
          <w:rFonts w:ascii="MS UI Gothic" w:eastAsia="MS UI Gothic" w:hAnsi="MS UI Gothic" w:hint="eastAsia"/>
          <w:sz w:val="24"/>
        </w:rPr>
        <w:t>の</w:t>
      </w:r>
      <w:r w:rsidRPr="00604F20">
        <w:rPr>
          <w:rFonts w:ascii="MS UI Gothic" w:eastAsia="MS UI Gothic" w:hAnsi="MS UI Gothic"/>
          <w:sz w:val="24"/>
        </w:rPr>
        <w:t>"</w:t>
      </w:r>
      <w:r w:rsidRPr="00604F20">
        <w:rPr>
          <w:rFonts w:ascii="MS UI Gothic" w:eastAsia="MS UI Gothic" w:hAnsi="MS UI Gothic" w:hint="eastAsia"/>
          <w:sz w:val="24"/>
        </w:rPr>
        <w:t>過去問</w:t>
      </w:r>
      <w:r w:rsidRPr="00604F20">
        <w:rPr>
          <w:rFonts w:ascii="MS UI Gothic" w:eastAsia="MS UI Gothic" w:hAnsi="MS UI Gothic"/>
          <w:sz w:val="24"/>
        </w:rPr>
        <w:t>"</w:t>
      </w:r>
      <w:r w:rsidRPr="00604F20">
        <w:rPr>
          <w:rFonts w:ascii="MS UI Gothic" w:eastAsia="MS UI Gothic" w:hAnsi="MS UI Gothic" w:hint="eastAsia"/>
          <w:sz w:val="24"/>
        </w:rPr>
        <w:t>に学ぶ</w:t>
      </w:r>
      <w:r w:rsidRPr="00604F20">
        <w:rPr>
          <w:rFonts w:ascii="MS UI Gothic" w:eastAsia="MS UI Gothic" w:hAnsi="MS UI Gothic"/>
          <w:sz w:val="24"/>
        </w:rPr>
        <w:t xml:space="preserve"> ​​​​​​</w:t>
      </w:r>
      <w:r w:rsidRPr="00604F20">
        <w:rPr>
          <w:rFonts w:ascii="MS UI Gothic" w:eastAsia="MS UI Gothic" w:hAnsi="MS UI Gothic" w:hint="eastAsia"/>
          <w:sz w:val="24"/>
        </w:rPr>
        <w:t xml:space="preserve">　製造ラインで承認書に記載のない添加剤使用</w:t>
      </w:r>
    </w:p>
    <w:p w14:paraId="6796338A" w14:textId="7152DB6E"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６）確信犯のSOP違反は犯罪行為と自覚する</w:t>
      </w:r>
    </w:p>
    <w:p w14:paraId="3A7D0466" w14:textId="361667C9"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７）試験検査の確認記録をどこまで残す必要があるか/行き過ぎた確認のもたらす弊害</w:t>
      </w:r>
    </w:p>
    <w:p w14:paraId="50DB3A95" w14:textId="0B552B90"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８）現場で出荷試験用サンプルをサンプリングすることについて ～今一度、GMPの基本を考え、基本に戻って一つひとつを一人ひとりが実践する～</w:t>
      </w:r>
    </w:p>
    <w:p w14:paraId="4A6C0C58" w14:textId="6D89D352" w:rsidR="00906C7B" w:rsidRPr="00604F20" w:rsidRDefault="00B7666E"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９）GMPの“過去問“から学ぼう！</w:t>
      </w:r>
    </w:p>
    <w:p w14:paraId="5B7CDE1C" w14:textId="4338F242" w:rsidR="00B7666E" w:rsidRDefault="00B7666E"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10）感性の３要素</w:t>
      </w:r>
    </w:p>
    <w:p w14:paraId="7AB2AACF" w14:textId="05B9B7CB" w:rsidR="00604F20" w:rsidRDefault="00604F20" w:rsidP="00906C7B">
      <w:pPr>
        <w:spacing w:line="400" w:lineRule="exact"/>
        <w:ind w:firstLineChars="100" w:firstLine="240"/>
        <w:rPr>
          <w:rFonts w:ascii="MS UI Gothic" w:eastAsia="MS UI Gothic" w:hAnsi="MS UI Gothic"/>
          <w:sz w:val="24"/>
        </w:rPr>
      </w:pPr>
      <w:r w:rsidRPr="00220DE9">
        <w:rPr>
          <w:rFonts w:ascii="MS UI Gothic" w:eastAsia="MS UI Gothic" w:hAnsi="MS UI Gothic" w:hint="eastAsia"/>
          <w:sz w:val="24"/>
        </w:rPr>
        <w:t>11)製造現場で大切な３つのこと</w:t>
      </w:r>
    </w:p>
    <w:p w14:paraId="1BEE925A" w14:textId="77777777" w:rsidR="00F21ADE" w:rsidRDefault="00F21ADE" w:rsidP="00906C7B">
      <w:pPr>
        <w:spacing w:line="400" w:lineRule="exact"/>
        <w:ind w:firstLineChars="100" w:firstLine="240"/>
        <w:rPr>
          <w:rFonts w:ascii="MS UI Gothic" w:eastAsia="MS UI Gothic" w:hAnsi="MS UI Gothic"/>
          <w:sz w:val="24"/>
        </w:rPr>
      </w:pPr>
    </w:p>
    <w:p w14:paraId="06FBF5F6" w14:textId="77777777" w:rsidR="00F21ADE" w:rsidRPr="002E5900" w:rsidRDefault="00F21ADE" w:rsidP="00F21ADE">
      <w:pPr>
        <w:spacing w:line="400" w:lineRule="exact"/>
        <w:rPr>
          <w:rFonts w:ascii="MS UI Gothic" w:eastAsia="MS UI Gothic" w:hAnsi="MS UI Gothic"/>
          <w:sz w:val="24"/>
        </w:rPr>
      </w:pPr>
      <w:r w:rsidRPr="002E5900">
        <w:rPr>
          <w:rFonts w:ascii="MS UI Gothic" w:eastAsia="MS UI Gothic" w:hAnsi="MS UI Gothic" w:hint="eastAsia"/>
          <w:sz w:val="24"/>
        </w:rPr>
        <w:t>25．経営層に求められていること</w:t>
      </w:r>
    </w:p>
    <w:p w14:paraId="0B17851C" w14:textId="77777777" w:rsidR="00F21ADE" w:rsidRPr="002E5900" w:rsidRDefault="00F21ADE" w:rsidP="00F21ADE">
      <w:pPr>
        <w:spacing w:line="400" w:lineRule="exact"/>
        <w:rPr>
          <w:rFonts w:ascii="MS UI Gothic" w:eastAsia="MS UI Gothic" w:hAnsi="MS UI Gothic"/>
          <w:sz w:val="24"/>
        </w:rPr>
      </w:pPr>
      <w:r w:rsidRPr="002E5900">
        <w:rPr>
          <w:rFonts w:ascii="MS UI Gothic" w:eastAsia="MS UI Gothic" w:hAnsi="MS UI Gothic" w:hint="eastAsia"/>
          <w:sz w:val="24"/>
        </w:rPr>
        <w:lastRenderedPageBreak/>
        <w:t xml:space="preserve">　１）リソースの考え方（マルクスの労働力の考え方から）</w:t>
      </w:r>
    </w:p>
    <w:p w14:paraId="62EDF1AE" w14:textId="205A3321" w:rsidR="00906C7B" w:rsidRPr="002E5900" w:rsidRDefault="00F21ADE" w:rsidP="00F21ADE">
      <w:pPr>
        <w:spacing w:line="400" w:lineRule="exact"/>
        <w:rPr>
          <w:rFonts w:ascii="MS UI Gothic" w:eastAsia="MS UI Gothic" w:hAnsi="MS UI Gothic"/>
          <w:sz w:val="24"/>
        </w:rPr>
      </w:pPr>
      <w:r w:rsidRPr="002E5900">
        <w:rPr>
          <w:rFonts w:ascii="MS UI Gothic" w:eastAsia="MS UI Gothic" w:hAnsi="MS UI Gothic" w:hint="eastAsia"/>
          <w:sz w:val="24"/>
        </w:rPr>
        <w:t xml:space="preserve">　２）ミスした時の人事評価について</w:t>
      </w:r>
    </w:p>
    <w:p w14:paraId="5C387573" w14:textId="25D2D608" w:rsidR="005061A4" w:rsidRDefault="005061A4" w:rsidP="00F21ADE">
      <w:pPr>
        <w:spacing w:line="400" w:lineRule="exact"/>
        <w:rPr>
          <w:rFonts w:ascii="MS UI Gothic" w:eastAsia="MS UI Gothic" w:hAnsi="MS UI Gothic"/>
          <w:sz w:val="24"/>
        </w:rPr>
      </w:pPr>
      <w:r w:rsidRPr="002E5900">
        <w:rPr>
          <w:rFonts w:ascii="MS UI Gothic" w:eastAsia="MS UI Gothic" w:hAnsi="MS UI Gothic" w:hint="eastAsia"/>
          <w:sz w:val="24"/>
        </w:rPr>
        <w:t xml:space="preserve">　３）品質文化の醸成</w:t>
      </w:r>
    </w:p>
    <w:p w14:paraId="56302BE1" w14:textId="77777777" w:rsidR="00F21ADE" w:rsidRDefault="00F21ADE" w:rsidP="00F21ADE">
      <w:pPr>
        <w:spacing w:line="400" w:lineRule="exact"/>
        <w:rPr>
          <w:rFonts w:ascii="MS UI Gothic" w:eastAsia="MS UI Gothic" w:hAnsi="MS UI Gothic"/>
          <w:sz w:val="24"/>
        </w:rPr>
      </w:pPr>
    </w:p>
    <w:p w14:paraId="47D2F17E" w14:textId="2D243A56" w:rsidR="00C9069E" w:rsidRPr="007D3211" w:rsidRDefault="00906C7B" w:rsidP="004A24D2">
      <w:pPr>
        <w:spacing w:line="400" w:lineRule="exact"/>
        <w:rPr>
          <w:rFonts w:ascii="MS UI Gothic" w:eastAsia="MS UI Gothic" w:hAnsi="MS UI Gothic"/>
          <w:sz w:val="24"/>
        </w:rPr>
      </w:pPr>
      <w:r>
        <w:rPr>
          <w:rFonts w:ascii="MS UI Gothic" w:eastAsia="MS UI Gothic" w:hAnsi="MS UI Gothic" w:hint="eastAsia"/>
          <w:sz w:val="24"/>
        </w:rPr>
        <w:t>2</w:t>
      </w:r>
      <w:r w:rsidR="00F21ADE">
        <w:rPr>
          <w:rFonts w:ascii="MS UI Gothic" w:eastAsia="MS UI Gothic" w:hAnsi="MS UI Gothic" w:hint="eastAsia"/>
          <w:sz w:val="24"/>
        </w:rPr>
        <w:t>6</w:t>
      </w:r>
      <w:r>
        <w:rPr>
          <w:rFonts w:ascii="MS UI Gothic" w:eastAsia="MS UI Gothic" w:hAnsi="MS UI Gothic" w:hint="eastAsia"/>
          <w:sz w:val="24"/>
        </w:rPr>
        <w:t>.</w:t>
      </w:r>
      <w:r w:rsidR="004A24D2" w:rsidRPr="007D3211">
        <w:rPr>
          <w:rFonts w:ascii="MS UI Gothic" w:eastAsia="MS UI Gothic" w:hAnsi="MS UI Gothic" w:hint="eastAsia"/>
          <w:sz w:val="24"/>
        </w:rPr>
        <w:t>教育訓練と風土創り（</w:t>
      </w:r>
      <w:r w:rsidR="00E2177B" w:rsidRPr="007D3211">
        <w:rPr>
          <w:rFonts w:ascii="MS UI Gothic" w:eastAsia="MS UI Gothic" w:hAnsi="MS UI Gothic" w:hint="eastAsia"/>
          <w:sz w:val="24"/>
        </w:rPr>
        <w:t>FDAの</w:t>
      </w:r>
      <w:r w:rsidR="004A24D2" w:rsidRPr="007D3211">
        <w:rPr>
          <w:rFonts w:ascii="MS UI Gothic" w:eastAsia="MS UI Gothic" w:hAnsi="MS UI Gothic" w:hint="eastAsia"/>
          <w:sz w:val="24"/>
        </w:rPr>
        <w:t>Quality Culture）</w:t>
      </w:r>
    </w:p>
    <w:p w14:paraId="02875162" w14:textId="77777777" w:rsidR="00C9069E" w:rsidRPr="007D3211" w:rsidRDefault="00C9069E" w:rsidP="00C9069E">
      <w:pPr>
        <w:spacing w:line="400" w:lineRule="exact"/>
        <w:rPr>
          <w:rFonts w:ascii="MS UI Gothic" w:eastAsia="MS UI Gothic" w:hAnsi="MS UI Gothic"/>
          <w:sz w:val="24"/>
        </w:rPr>
      </w:pPr>
    </w:p>
    <w:p w14:paraId="1C49D194" w14:textId="77777777" w:rsidR="00C9069E" w:rsidRPr="007D3211" w:rsidRDefault="00C9069E" w:rsidP="00C9069E">
      <w:pPr>
        <w:spacing w:line="400" w:lineRule="exact"/>
        <w:rPr>
          <w:rFonts w:ascii="MS UI Gothic" w:eastAsia="MS UI Gothic" w:hAnsi="MS UI Gothic"/>
          <w:sz w:val="24"/>
        </w:rPr>
      </w:pPr>
    </w:p>
    <w:p w14:paraId="56F9DE5A" w14:textId="77777777" w:rsidR="00C9069E" w:rsidRPr="00E2177B"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■名刺交換　　　</w:t>
      </w:r>
      <w:r w:rsidR="004A24D2" w:rsidRPr="007D3211">
        <w:rPr>
          <w:rFonts w:ascii="MS UI Gothic" w:eastAsia="MS UI Gothic" w:hAnsi="MS UI Gothic" w:hint="eastAsia"/>
          <w:sz w:val="24"/>
        </w:rPr>
        <w:t>〇</w:t>
      </w:r>
      <w:r w:rsidRPr="007D3211">
        <w:rPr>
          <w:rFonts w:ascii="MS UI Gothic" w:eastAsia="MS UI Gothic" w:hAnsi="MS UI Gothic" w:hint="eastAsia"/>
          <w:sz w:val="24"/>
        </w:rPr>
        <w:t>１）可　　　　　　　　　　　２）不可</w:t>
      </w:r>
    </w:p>
    <w:p w14:paraId="4AD40D65" w14:textId="77777777" w:rsidR="00C9069E" w:rsidRPr="00E2177B" w:rsidRDefault="00C9069E" w:rsidP="00C9069E">
      <w:pPr>
        <w:pBdr>
          <w:bottom w:val="dotted" w:sz="24" w:space="1" w:color="auto"/>
        </w:pBdr>
        <w:spacing w:line="400" w:lineRule="exact"/>
        <w:rPr>
          <w:sz w:val="24"/>
          <w:u w:val="single"/>
        </w:rPr>
      </w:pPr>
    </w:p>
    <w:sectPr w:rsidR="00C9069E"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BA66" w14:textId="77777777" w:rsidR="005D48F5" w:rsidRDefault="005D48F5" w:rsidP="007D104E">
      <w:r>
        <w:separator/>
      </w:r>
    </w:p>
  </w:endnote>
  <w:endnote w:type="continuationSeparator" w:id="0">
    <w:p w14:paraId="3CC750D7" w14:textId="77777777" w:rsidR="005D48F5" w:rsidRDefault="005D48F5"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2027" w14:textId="77777777" w:rsidR="005D48F5" w:rsidRDefault="005D48F5" w:rsidP="007D104E">
      <w:r>
        <w:separator/>
      </w:r>
    </w:p>
  </w:footnote>
  <w:footnote w:type="continuationSeparator" w:id="0">
    <w:p w14:paraId="4EA083D1" w14:textId="77777777" w:rsidR="005D48F5" w:rsidRDefault="005D48F5"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424B6"/>
    <w:multiLevelType w:val="hybridMultilevel"/>
    <w:tmpl w:val="B2B8C5D8"/>
    <w:lvl w:ilvl="0" w:tplc="C054F3D4">
      <w:start w:val="1"/>
      <w:numFmt w:val="decimalFullWidth"/>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1" w15:restartNumberingAfterBreak="0">
    <w:nsid w:val="2BF93AD4"/>
    <w:multiLevelType w:val="hybridMultilevel"/>
    <w:tmpl w:val="5D68E19A"/>
    <w:lvl w:ilvl="0" w:tplc="BCA8F1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87960181">
    <w:abstractNumId w:val="2"/>
  </w:num>
  <w:num w:numId="2" w16cid:durableId="289553585">
    <w:abstractNumId w:val="1"/>
  </w:num>
  <w:num w:numId="3" w16cid:durableId="204505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064FE"/>
    <w:rsid w:val="000242FB"/>
    <w:rsid w:val="0004617F"/>
    <w:rsid w:val="000544D6"/>
    <w:rsid w:val="00070997"/>
    <w:rsid w:val="00083446"/>
    <w:rsid w:val="00097183"/>
    <w:rsid w:val="000B4071"/>
    <w:rsid w:val="000C033B"/>
    <w:rsid w:val="000C60C1"/>
    <w:rsid w:val="0010432E"/>
    <w:rsid w:val="00111EE4"/>
    <w:rsid w:val="001129BF"/>
    <w:rsid w:val="00134CDA"/>
    <w:rsid w:val="00150FF6"/>
    <w:rsid w:val="00173CB9"/>
    <w:rsid w:val="00193296"/>
    <w:rsid w:val="001A38A6"/>
    <w:rsid w:val="00220DE9"/>
    <w:rsid w:val="002216B6"/>
    <w:rsid w:val="00231506"/>
    <w:rsid w:val="0023171F"/>
    <w:rsid w:val="00240343"/>
    <w:rsid w:val="002575B4"/>
    <w:rsid w:val="00277458"/>
    <w:rsid w:val="00292E1B"/>
    <w:rsid w:val="002A05AD"/>
    <w:rsid w:val="002C609F"/>
    <w:rsid w:val="002E5900"/>
    <w:rsid w:val="002E7093"/>
    <w:rsid w:val="00323A33"/>
    <w:rsid w:val="00334236"/>
    <w:rsid w:val="0036438B"/>
    <w:rsid w:val="00366199"/>
    <w:rsid w:val="003C0BE1"/>
    <w:rsid w:val="00484A30"/>
    <w:rsid w:val="00495CA2"/>
    <w:rsid w:val="004A24D2"/>
    <w:rsid w:val="004A29DF"/>
    <w:rsid w:val="004B345C"/>
    <w:rsid w:val="004D6F35"/>
    <w:rsid w:val="004F648E"/>
    <w:rsid w:val="00500BF0"/>
    <w:rsid w:val="005061A4"/>
    <w:rsid w:val="005068E7"/>
    <w:rsid w:val="00537981"/>
    <w:rsid w:val="005419BC"/>
    <w:rsid w:val="00547189"/>
    <w:rsid w:val="005521D5"/>
    <w:rsid w:val="005578C2"/>
    <w:rsid w:val="00571432"/>
    <w:rsid w:val="00574805"/>
    <w:rsid w:val="005B4D07"/>
    <w:rsid w:val="005D48F5"/>
    <w:rsid w:val="005D4A81"/>
    <w:rsid w:val="005F3568"/>
    <w:rsid w:val="00604F20"/>
    <w:rsid w:val="006602D2"/>
    <w:rsid w:val="00666A0B"/>
    <w:rsid w:val="006B2BC6"/>
    <w:rsid w:val="006C176B"/>
    <w:rsid w:val="006D3D2D"/>
    <w:rsid w:val="006E6E33"/>
    <w:rsid w:val="006E6F37"/>
    <w:rsid w:val="006F5DD7"/>
    <w:rsid w:val="006F6C71"/>
    <w:rsid w:val="00716FE6"/>
    <w:rsid w:val="00717B3B"/>
    <w:rsid w:val="007215B9"/>
    <w:rsid w:val="00744E4C"/>
    <w:rsid w:val="0075259F"/>
    <w:rsid w:val="00760822"/>
    <w:rsid w:val="007643FB"/>
    <w:rsid w:val="00777A88"/>
    <w:rsid w:val="0079117F"/>
    <w:rsid w:val="007958C4"/>
    <w:rsid w:val="007B6C16"/>
    <w:rsid w:val="007C1C81"/>
    <w:rsid w:val="007D104E"/>
    <w:rsid w:val="007D2FA3"/>
    <w:rsid w:val="007D3211"/>
    <w:rsid w:val="008249AB"/>
    <w:rsid w:val="008307A6"/>
    <w:rsid w:val="00831378"/>
    <w:rsid w:val="00861060"/>
    <w:rsid w:val="00891DE8"/>
    <w:rsid w:val="008B21F3"/>
    <w:rsid w:val="008D5AD8"/>
    <w:rsid w:val="008E3107"/>
    <w:rsid w:val="00906C7B"/>
    <w:rsid w:val="009140BD"/>
    <w:rsid w:val="009266C0"/>
    <w:rsid w:val="00956EB7"/>
    <w:rsid w:val="00962D5C"/>
    <w:rsid w:val="00982246"/>
    <w:rsid w:val="009873D0"/>
    <w:rsid w:val="009A7534"/>
    <w:rsid w:val="009B073A"/>
    <w:rsid w:val="009C18DE"/>
    <w:rsid w:val="009C706C"/>
    <w:rsid w:val="009D0D24"/>
    <w:rsid w:val="00A0245C"/>
    <w:rsid w:val="00A1645D"/>
    <w:rsid w:val="00A20794"/>
    <w:rsid w:val="00A6629B"/>
    <w:rsid w:val="00A71E0B"/>
    <w:rsid w:val="00A863AF"/>
    <w:rsid w:val="00AA1F6A"/>
    <w:rsid w:val="00AA46C0"/>
    <w:rsid w:val="00AC034F"/>
    <w:rsid w:val="00AC7025"/>
    <w:rsid w:val="00AC77C0"/>
    <w:rsid w:val="00AE7690"/>
    <w:rsid w:val="00B2405C"/>
    <w:rsid w:val="00B52AAD"/>
    <w:rsid w:val="00B57597"/>
    <w:rsid w:val="00B7666E"/>
    <w:rsid w:val="00B851D7"/>
    <w:rsid w:val="00BB459B"/>
    <w:rsid w:val="00BD6AB5"/>
    <w:rsid w:val="00BE6FA1"/>
    <w:rsid w:val="00C6362F"/>
    <w:rsid w:val="00C8062F"/>
    <w:rsid w:val="00C9069E"/>
    <w:rsid w:val="00C93285"/>
    <w:rsid w:val="00C95D5D"/>
    <w:rsid w:val="00CC61BD"/>
    <w:rsid w:val="00CE52E5"/>
    <w:rsid w:val="00D120A8"/>
    <w:rsid w:val="00D22891"/>
    <w:rsid w:val="00D263B3"/>
    <w:rsid w:val="00D5337C"/>
    <w:rsid w:val="00D73F6D"/>
    <w:rsid w:val="00D75A25"/>
    <w:rsid w:val="00DD18F6"/>
    <w:rsid w:val="00DF7163"/>
    <w:rsid w:val="00E2177B"/>
    <w:rsid w:val="00E55F61"/>
    <w:rsid w:val="00E66974"/>
    <w:rsid w:val="00E85F61"/>
    <w:rsid w:val="00EC4AFB"/>
    <w:rsid w:val="00EC631B"/>
    <w:rsid w:val="00ED1254"/>
    <w:rsid w:val="00ED605C"/>
    <w:rsid w:val="00F154CF"/>
    <w:rsid w:val="00F21ADE"/>
    <w:rsid w:val="00F23141"/>
    <w:rsid w:val="00F30160"/>
    <w:rsid w:val="00F81F2B"/>
    <w:rsid w:val="00F95E41"/>
    <w:rsid w:val="00FD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4ECD2"/>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 w:type="paragraph" w:styleId="a9">
    <w:name w:val="List Paragraph"/>
    <w:basedOn w:val="a"/>
    <w:uiPriority w:val="34"/>
    <w:qFormat/>
    <w:rsid w:val="00574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880</Words>
  <Characters>5020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wakisaka morio wakisaka morio</cp:lastModifiedBy>
  <cp:revision>2</cp:revision>
  <dcterms:created xsi:type="dcterms:W3CDTF">2024-02-19T07:03:00Z</dcterms:created>
  <dcterms:modified xsi:type="dcterms:W3CDTF">2024-02-19T07:03:00Z</dcterms:modified>
</cp:coreProperties>
</file>