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0FDB7932" w14:textId="7DC66132" w:rsidR="0079117F" w:rsidRDefault="004A24D2" w:rsidP="00C93285">
      <w:pPr>
        <w:rPr>
          <w:rFonts w:ascii="MS UI Gothic" w:eastAsia="MS UI Gothic" w:hAnsi="MS UI Gothic"/>
          <w:sz w:val="24"/>
        </w:rPr>
      </w:pPr>
      <w:r>
        <w:rPr>
          <w:rFonts w:ascii="MS UI Gothic" w:eastAsia="MS UI Gothic" w:hAnsi="MS UI Gothic" w:hint="eastAsia"/>
          <w:sz w:val="24"/>
        </w:rPr>
        <w:t xml:space="preserve">　</w:t>
      </w:r>
      <w:r w:rsidR="0079117F" w:rsidRPr="00B57597">
        <w:rPr>
          <w:rFonts w:ascii="MS UI Gothic" w:eastAsia="MS UI Gothic" w:hAnsi="MS UI Gothic" w:hint="eastAsia"/>
          <w:sz w:val="24"/>
        </w:rPr>
        <w:t>多くの製造所でGMP不備と製造販売承認書との齟齬により、製品回収、改善命令、行政処分が次々と起きている。</w:t>
      </w:r>
      <w:r w:rsidR="00D120A8" w:rsidRPr="00B57597">
        <w:rPr>
          <w:rFonts w:ascii="MS UI Gothic" w:eastAsia="MS UI Gothic" w:hAnsi="MS UI Gothic" w:hint="eastAsia"/>
          <w:sz w:val="24"/>
        </w:rPr>
        <w:t>第三者委員会の報告を見ていると組織長も含めたQAとQCの力が低下しているのを感じた。力をつけるには</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他社の</w:t>
      </w:r>
      <w:r w:rsidR="0079117F" w:rsidRPr="00B57597">
        <w:rPr>
          <w:rFonts w:ascii="MS UI Gothic" w:eastAsia="MS UI Gothic" w:hAnsi="MS UI Gothic" w:hint="eastAsia"/>
          <w:sz w:val="24"/>
        </w:rPr>
        <w:t>多くの失敗事例からの学びが必須で</w:t>
      </w:r>
      <w:r w:rsidR="00B7666E">
        <w:rPr>
          <w:rFonts w:ascii="MS UI Gothic" w:eastAsia="MS UI Gothic" w:hAnsi="MS UI Gothic" w:hint="eastAsia"/>
          <w:sz w:val="24"/>
        </w:rPr>
        <w:t>ある</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GMP基礎知識やレギュレーションも実際の失敗事例から理解を深めることができる。</w:t>
      </w:r>
      <w:r w:rsidR="0079117F" w:rsidRPr="00B57597">
        <w:rPr>
          <w:rFonts w:ascii="MS UI Gothic" w:eastAsia="MS UI Gothic" w:hAnsi="MS UI Gothic" w:hint="eastAsia"/>
          <w:sz w:val="24"/>
        </w:rPr>
        <w:t>先ずは知ること。本セミナーは多くの実際の失敗事例からGMPの基礎や品質トラブル防止を学ぶようにしている。資料も多く、先ずはこの資料を鏡として自分の知識レベルをご確認いただき、足らないところを知り、そして学ぶきっかけにしていただきたい。</w:t>
      </w:r>
    </w:p>
    <w:p w14:paraId="27018E71" w14:textId="7900D8C2" w:rsidR="00574805" w:rsidRPr="007D3211" w:rsidRDefault="0079117F" w:rsidP="00C93285">
      <w:r>
        <w:rPr>
          <w:rFonts w:ascii="MS UI Gothic" w:eastAsia="MS UI Gothic" w:hAnsi="MS UI Gothic" w:hint="eastAsia"/>
          <w:sz w:val="24"/>
        </w:rPr>
        <w:t xml:space="preserve">　</w:t>
      </w:r>
      <w:r w:rsidR="00C93285" w:rsidRPr="00D75A25">
        <w:rPr>
          <w:rFonts w:ascii="MS UI Gothic" w:eastAsia="MS UI Gothic" w:hAnsi="MS UI Gothic" w:hint="eastAsia"/>
          <w:sz w:val="24"/>
        </w:rPr>
        <w:t>GMP省令の改正が</w:t>
      </w:r>
      <w:r w:rsidR="000242FB">
        <w:rPr>
          <w:rFonts w:ascii="MS UI Gothic" w:eastAsia="MS UI Gothic" w:hAnsi="MS UI Gothic" w:hint="eastAsia"/>
          <w:sz w:val="24"/>
        </w:rPr>
        <w:t>2021年</w:t>
      </w:r>
      <w:r w:rsidR="00C93285" w:rsidRPr="00D75A25">
        <w:rPr>
          <w:rFonts w:ascii="MS UI Gothic" w:eastAsia="MS UI Gothic" w:hAnsi="MS UI Gothic" w:hint="eastAsia"/>
          <w:sz w:val="24"/>
        </w:rPr>
        <w:t>8月1日から</w:t>
      </w:r>
      <w:r w:rsidR="00C93285" w:rsidRPr="002216B6">
        <w:rPr>
          <w:rFonts w:ascii="MS UI Gothic" w:eastAsia="MS UI Gothic" w:hAnsi="MS UI Gothic" w:hint="eastAsia"/>
          <w:sz w:val="24"/>
        </w:rPr>
        <w:t>施行</w:t>
      </w:r>
      <w:r w:rsidR="00D75A25" w:rsidRPr="002216B6">
        <w:rPr>
          <w:rFonts w:ascii="MS UI Gothic" w:eastAsia="MS UI Gothic" w:hAnsi="MS UI Gothic" w:hint="eastAsia"/>
          <w:sz w:val="24"/>
        </w:rPr>
        <w:t>された</w:t>
      </w:r>
      <w:r w:rsidR="00C93285" w:rsidRPr="002216B6">
        <w:rPr>
          <w:rFonts w:ascii="MS UI Gothic" w:eastAsia="MS UI Gothic" w:hAnsi="MS UI Gothic" w:hint="eastAsia"/>
          <w:sz w:val="24"/>
        </w:rPr>
        <w:t>。</w:t>
      </w:r>
      <w:r w:rsidR="00C93285" w:rsidRPr="00D75A25">
        <w:rPr>
          <w:rFonts w:ascii="MS UI Gothic" w:eastAsia="MS UI Gothic" w:hAnsi="MS UI Gothic" w:hint="eastAsia"/>
          <w:sz w:val="24"/>
        </w:rPr>
        <w:t>今GMPの脆弱性で日本の製造所がFDAの警告状を多く受け、かつ健康被害まで起きるなど各社のGMPの見直しあるいは再構築が求められている。問題のあった製造所ではQAが機能していな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実際QAがもう少ししっかりしていれば防げたのではないかと思う。</w:t>
      </w:r>
      <w:r w:rsidR="00C93285" w:rsidRPr="000242FB">
        <w:rPr>
          <w:rFonts w:ascii="MS UI Gothic" w:eastAsia="MS UI Gothic" w:hAnsi="MS UI Gothic" w:hint="eastAsia"/>
          <w:sz w:val="24"/>
        </w:rPr>
        <w:t>これまで以上にQAの能力が問われている。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30889612"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省令改正の骨子</w:t>
      </w:r>
      <w:r w:rsidRPr="00083446">
        <w:rPr>
          <w:rFonts w:hint="eastAsia"/>
        </w:rPr>
        <w:t>についても述べる。</w:t>
      </w:r>
    </w:p>
    <w:p w14:paraId="0B6F6E87" w14:textId="02F1F34E"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50E63FC9" w14:textId="77777777" w:rsidR="00111EE4" w:rsidRPr="006E6E33" w:rsidRDefault="005578C2"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6E6E33">
        <w:rPr>
          <w:rFonts w:ascii="MS UI Gothic" w:eastAsia="MS UI Gothic" w:hAnsi="MS UI Gothic" w:hint="eastAsia"/>
          <w:sz w:val="24"/>
        </w:rPr>
        <w:t>3）</w:t>
      </w:r>
      <w:r w:rsidR="00111EE4" w:rsidRPr="006E6E33">
        <w:rPr>
          <w:rFonts w:ascii="MS UI Gothic" w:eastAsia="MS UI Gothic" w:hAnsi="MS UI Gothic" w:hint="eastAsia"/>
          <w:sz w:val="24"/>
        </w:rPr>
        <w:t>無通告査察の実績</w:t>
      </w:r>
    </w:p>
    <w:p w14:paraId="26853055" w14:textId="57BA99D6" w:rsidR="005578C2" w:rsidRPr="006E6E33" w:rsidRDefault="00111EE4" w:rsidP="00111EE4">
      <w:pPr>
        <w:spacing w:line="400" w:lineRule="exact"/>
        <w:ind w:firstLineChars="50" w:firstLine="120"/>
        <w:rPr>
          <w:rFonts w:ascii="MS UI Gothic" w:eastAsia="MS UI Gothic" w:hAnsi="MS UI Gothic"/>
          <w:sz w:val="24"/>
        </w:rPr>
      </w:pPr>
      <w:r w:rsidRPr="006E6E33">
        <w:rPr>
          <w:rFonts w:ascii="MS UI Gothic" w:eastAsia="MS UI Gothic" w:hAnsi="MS UI Gothic" w:hint="eastAsia"/>
          <w:sz w:val="24"/>
        </w:rPr>
        <w:t>4）</w:t>
      </w:r>
      <w:r w:rsidR="005578C2" w:rsidRPr="006E6E33">
        <w:rPr>
          <w:rFonts w:ascii="MS UI Gothic" w:eastAsia="MS UI Gothic" w:hAnsi="MS UI Gothic" w:hint="eastAsia"/>
          <w:sz w:val="24"/>
        </w:rPr>
        <w:t>被監査マニュアル</w:t>
      </w:r>
    </w:p>
    <w:p w14:paraId="0675B895" w14:textId="52F7F989" w:rsidR="005578C2" w:rsidRPr="006E6E33" w:rsidRDefault="005578C2"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w:t>
      </w:r>
      <w:r w:rsidR="00111EE4" w:rsidRPr="006E6E33">
        <w:rPr>
          <w:rFonts w:ascii="MS UI Gothic" w:eastAsia="MS UI Gothic" w:hAnsi="MS UI Gothic" w:hint="eastAsia"/>
          <w:sz w:val="24"/>
        </w:rPr>
        <w:t>5</w:t>
      </w:r>
      <w:r w:rsidRPr="006E6E33">
        <w:rPr>
          <w:rFonts w:ascii="MS UI Gothic" w:eastAsia="MS UI Gothic" w:hAnsi="MS UI Gothic" w:hint="eastAsia"/>
          <w:sz w:val="24"/>
        </w:rPr>
        <w:t>）リモート査察</w:t>
      </w:r>
    </w:p>
    <w:p w14:paraId="486F1F4F" w14:textId="432EDE06" w:rsidR="005578C2" w:rsidRPr="006E6E33"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7）PMDANの査察指摘事項の一部開示</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4F2D226C" w14:textId="08A3EA05" w:rsidR="001129BF" w:rsidRPr="007D3211" w:rsidRDefault="005F3568"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6E6E33">
        <w:rPr>
          <w:rFonts w:ascii="MS UI Gothic" w:eastAsia="MS UI Gothic" w:hAnsi="MS UI Gothic" w:hint="eastAsia"/>
          <w:sz w:val="24"/>
        </w:rPr>
        <w:t>4)</w:t>
      </w:r>
      <w:r w:rsidR="007215B9" w:rsidRPr="006E6E33">
        <w:rPr>
          <w:rFonts w:ascii="MS UI Gothic" w:eastAsia="MS UI Gothic" w:hAnsi="MS UI Gothic" w:hint="eastAsia"/>
          <w:sz w:val="24"/>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1AA34171" w14:textId="0EB04AEE" w:rsidR="006E6E33" w:rsidRPr="00B57597" w:rsidRDefault="008307A6" w:rsidP="006E6E33">
      <w:pPr>
        <w:spacing w:line="400" w:lineRule="exact"/>
        <w:rPr>
          <w:rFonts w:ascii="MS UI Gothic" w:eastAsia="MS UI Gothic" w:hAnsi="MS UI Gothic"/>
          <w:sz w:val="24"/>
        </w:rPr>
      </w:pPr>
      <w:r w:rsidRPr="000242FB">
        <w:rPr>
          <w:rFonts w:ascii="MS UI Gothic" w:eastAsia="MS UI Gothic" w:hAnsi="MS UI Gothic" w:hint="eastAsia"/>
          <w:sz w:val="24"/>
        </w:rPr>
        <w:t xml:space="preserve">　</w:t>
      </w:r>
      <w:r w:rsidRPr="00B57597">
        <w:rPr>
          <w:rFonts w:ascii="MS UI Gothic" w:eastAsia="MS UI Gothic" w:hAnsi="MS UI Gothic" w:hint="eastAsia"/>
          <w:sz w:val="24"/>
        </w:rPr>
        <w:t>4）</w:t>
      </w:r>
      <w:r w:rsidR="006E6E33" w:rsidRPr="00B57597">
        <w:rPr>
          <w:rFonts w:ascii="MS UI Gothic" w:eastAsia="MS UI Gothic" w:hAnsi="MS UI Gothic" w:hint="eastAsia"/>
          <w:sz w:val="24"/>
        </w:rPr>
        <w:t>2022年GMP事例集で気をつけたい項目</w:t>
      </w:r>
    </w:p>
    <w:p w14:paraId="0412520A" w14:textId="51A2F783"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（1）代替試験</w:t>
      </w:r>
    </w:p>
    <w:p w14:paraId="4DE1FB46" w14:textId="280B3A3E"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（2）安定性モニタリング</w:t>
      </w:r>
    </w:p>
    <w:p w14:paraId="71718002" w14:textId="2AB31078"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（3）洗浄　ホールドタイム</w:t>
      </w:r>
    </w:p>
    <w:p w14:paraId="2A48D180" w14:textId="3797B390"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（4）設備の共用</w:t>
      </w:r>
    </w:p>
    <w:p w14:paraId="4699F03E" w14:textId="7810C2F6"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（5）製造用水</w:t>
      </w:r>
    </w:p>
    <w:p w14:paraId="1AA26513" w14:textId="3354B2A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（6)　保管（習慣性医薬品など）</w:t>
      </w:r>
    </w:p>
    <w:p w14:paraId="630C489E" w14:textId="035B783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（7）検体採取（サンプリング）</w:t>
      </w:r>
    </w:p>
    <w:p w14:paraId="5031138A" w14:textId="6D34694C" w:rsidR="008307A6" w:rsidRPr="007D3211"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（8）参考品・保存品管理　など</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167EEFF3" w:rsidR="005419BC" w:rsidRPr="000242FB"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21）</w:t>
      </w:r>
      <w:r w:rsidR="008307A6" w:rsidRPr="000242FB">
        <w:rPr>
          <w:rFonts w:ascii="MS UI Gothic" w:eastAsia="MS UI Gothic" w:hAnsi="MS UI Gothic" w:hint="eastAsia"/>
          <w:sz w:val="24"/>
        </w:rPr>
        <w:t xml:space="preserve">山口県　</w:t>
      </w:r>
      <w:r w:rsidR="005419BC" w:rsidRPr="000242FB">
        <w:rPr>
          <w:rFonts w:ascii="MS UI Gothic" w:eastAsia="MS UI Gothic" w:hAnsi="MS UI Gothic" w:hint="eastAsia"/>
          <w:sz w:val="24"/>
        </w:rPr>
        <w:t>FDAのWarning　Letterから県から操業停止処分</w:t>
      </w:r>
    </w:p>
    <w:p w14:paraId="04E215B7" w14:textId="0C5945A2" w:rsidR="00C93285" w:rsidRPr="000242FB" w:rsidRDefault="005419BC" w:rsidP="005419BC">
      <w:pPr>
        <w:spacing w:line="400" w:lineRule="exact"/>
        <w:ind w:firstLineChars="150" w:firstLine="360"/>
        <w:rPr>
          <w:rFonts w:ascii="MS UI Gothic" w:eastAsia="MS UI Gothic" w:hAnsi="MS UI Gothic"/>
          <w:sz w:val="24"/>
        </w:rPr>
      </w:pPr>
      <w:r w:rsidRPr="000242FB">
        <w:rPr>
          <w:rFonts w:ascii="MS UI Gothic" w:eastAsia="MS UI Gothic" w:hAnsi="MS UI Gothic" w:hint="eastAsia"/>
          <w:sz w:val="24"/>
        </w:rPr>
        <w:t>22）</w:t>
      </w:r>
      <w:r w:rsidR="008307A6" w:rsidRPr="000242FB">
        <w:rPr>
          <w:rFonts w:ascii="MS UI Gothic" w:eastAsia="MS UI Gothic" w:hAnsi="MS UI Gothic" w:hint="eastAsia"/>
          <w:sz w:val="24"/>
        </w:rPr>
        <w:t xml:space="preserve">神奈川県　</w:t>
      </w:r>
      <w:r w:rsidR="00C93285" w:rsidRPr="000242FB">
        <w:rPr>
          <w:rFonts w:ascii="MS UI Gothic" w:eastAsia="MS UI Gothic" w:hAnsi="MS UI Gothic" w:hint="eastAsia"/>
          <w:sz w:val="24"/>
        </w:rPr>
        <w:t>環境モニタリングのデータ不正</w:t>
      </w:r>
    </w:p>
    <w:p w14:paraId="2EF4CB6D" w14:textId="7315B36B" w:rsidR="00C93285" w:rsidRPr="000242FB"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3</w:t>
      </w:r>
      <w:r w:rsidRPr="000242FB">
        <w:rPr>
          <w:rFonts w:ascii="MS UI Gothic" w:eastAsia="MS UI Gothic" w:hAnsi="MS UI Gothic" w:hint="eastAsia"/>
          <w:sz w:val="24"/>
        </w:rPr>
        <w:t>）</w:t>
      </w:r>
      <w:r w:rsidR="008307A6" w:rsidRPr="000242FB">
        <w:rPr>
          <w:rFonts w:ascii="MS UI Gothic" w:eastAsia="MS UI Gothic" w:hAnsi="MS UI Gothic" w:hint="eastAsia"/>
          <w:sz w:val="24"/>
        </w:rPr>
        <w:t xml:space="preserve">福井県　</w:t>
      </w:r>
      <w:r w:rsidRPr="000242FB">
        <w:rPr>
          <w:rFonts w:ascii="MS UI Gothic" w:eastAsia="MS UI Gothic" w:hAnsi="MS UI Gothic" w:hint="eastAsia"/>
          <w:sz w:val="24"/>
        </w:rPr>
        <w:t>GMP脆弱性で健康被害発生</w:t>
      </w:r>
    </w:p>
    <w:p w14:paraId="6C2D54A3" w14:textId="0A00055B" w:rsidR="00C93285"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4</w:t>
      </w:r>
      <w:r w:rsidRPr="000242FB">
        <w:rPr>
          <w:rFonts w:ascii="MS UI Gothic" w:eastAsia="MS UI Gothic" w:hAnsi="MS UI Gothic" w:hint="eastAsia"/>
          <w:sz w:val="24"/>
        </w:rPr>
        <w:t>）</w:t>
      </w:r>
      <w:r w:rsidR="008307A6" w:rsidRPr="000242FB">
        <w:rPr>
          <w:rFonts w:ascii="MS UI Gothic" w:eastAsia="MS UI Gothic" w:hAnsi="MS UI Gothic" w:hint="eastAsia"/>
          <w:sz w:val="24"/>
        </w:rPr>
        <w:t>富山県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無通告査察が発端で</w:t>
      </w:r>
      <w:r w:rsidR="000242FB">
        <w:rPr>
          <w:rFonts w:ascii="MS UI Gothic" w:eastAsia="MS UI Gothic" w:hAnsi="MS UI Gothic" w:hint="eastAsia"/>
          <w:sz w:val="24"/>
        </w:rPr>
        <w:t>100</w:t>
      </w:r>
      <w:r w:rsidRPr="00D75A25">
        <w:rPr>
          <w:rFonts w:ascii="MS UI Gothic" w:eastAsia="MS UI Gothic" w:hAnsi="MS UI Gothic" w:hint="eastAsia"/>
          <w:sz w:val="24"/>
        </w:rPr>
        <w:t>製品回収</w:t>
      </w:r>
    </w:p>
    <w:p w14:paraId="462318B0" w14:textId="292890D8" w:rsidR="000242FB" w:rsidRPr="007D3211" w:rsidRDefault="000242FB"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0C60C1">
        <w:rPr>
          <w:rFonts w:ascii="MS UI Gothic" w:eastAsia="MS UI Gothic" w:hAnsi="MS UI Gothic" w:hint="eastAsia"/>
          <w:sz w:val="24"/>
        </w:rPr>
        <w:t>25）徳島県　行政処分と改善命令</w:t>
      </w:r>
    </w:p>
    <w:p w14:paraId="55CD80CC" w14:textId="199335B0" w:rsidR="004A24D2" w:rsidRDefault="000C60C1"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B57597">
        <w:rPr>
          <w:rFonts w:ascii="MS UI Gothic" w:eastAsia="MS UI Gothic" w:hAnsi="MS UI Gothic" w:hint="eastAsia"/>
          <w:sz w:val="24"/>
        </w:rPr>
        <w:t>26）兵庫県　行政処分と改善命令</w:t>
      </w:r>
    </w:p>
    <w:p w14:paraId="203549DC" w14:textId="49CA4CDD" w:rsidR="000C60C1" w:rsidRPr="00CE52E5" w:rsidRDefault="00B57597" w:rsidP="00B57597">
      <w:pPr>
        <w:spacing w:line="400" w:lineRule="exact"/>
        <w:ind w:firstLineChars="150" w:firstLine="360"/>
        <w:rPr>
          <w:rFonts w:ascii="MS UI Gothic" w:eastAsia="MS UI Gothic" w:hAnsi="MS UI Gothic"/>
          <w:sz w:val="24"/>
          <w:highlight w:val="green"/>
        </w:rPr>
      </w:pPr>
      <w:r w:rsidRPr="00CE52E5">
        <w:rPr>
          <w:rFonts w:ascii="MS UI Gothic" w:eastAsia="MS UI Gothic" w:hAnsi="MS UI Gothic" w:hint="eastAsia"/>
          <w:sz w:val="24"/>
          <w:highlight w:val="green"/>
        </w:rPr>
        <w:t>27）石川県　改善命令（行政処分なし＆製品回収なし）</w:t>
      </w:r>
    </w:p>
    <w:p w14:paraId="4C83A848" w14:textId="14AED689" w:rsidR="00B57597" w:rsidRDefault="00B57597" w:rsidP="00B57597">
      <w:pPr>
        <w:spacing w:line="400" w:lineRule="exact"/>
        <w:ind w:firstLineChars="150" w:firstLine="360"/>
        <w:rPr>
          <w:rFonts w:ascii="MS UI Gothic" w:eastAsia="MS UI Gothic" w:hAnsi="MS UI Gothic"/>
          <w:sz w:val="24"/>
        </w:rPr>
      </w:pPr>
      <w:r w:rsidRPr="00CE52E5">
        <w:rPr>
          <w:rFonts w:ascii="MS UI Gothic" w:eastAsia="MS UI Gothic" w:hAnsi="MS UI Gothic" w:hint="eastAsia"/>
          <w:sz w:val="24"/>
          <w:highlight w:val="green"/>
        </w:rPr>
        <w:t>28）富山県　行政処分と改善命令</w:t>
      </w:r>
    </w:p>
    <w:p w14:paraId="70F38BF4" w14:textId="77777777" w:rsidR="00B57597" w:rsidRPr="00B57597" w:rsidRDefault="00B57597" w:rsidP="004A24D2">
      <w:pPr>
        <w:spacing w:line="400" w:lineRule="exact"/>
        <w:rPr>
          <w:rFonts w:ascii="MS UI Gothic" w:eastAsia="MS UI Gothic" w:hAnsi="MS UI Gothic"/>
          <w:sz w:val="24"/>
        </w:rPr>
      </w:pPr>
    </w:p>
    <w:p w14:paraId="50FC47B2" w14:textId="4288EB0E"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ｗadering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020148A" w14:textId="45A9CB19" w:rsidR="00906C7B" w:rsidRPr="00CE52E5" w:rsidRDefault="006F5DD7" w:rsidP="004A24D2">
      <w:pPr>
        <w:spacing w:line="400" w:lineRule="exact"/>
        <w:rPr>
          <w:rFonts w:ascii="MS UI Gothic" w:eastAsia="MS UI Gothic" w:hAnsi="MS UI Gothic"/>
          <w:sz w:val="24"/>
          <w:highlight w:val="green"/>
        </w:rPr>
      </w:pPr>
      <w:r w:rsidRPr="00CE52E5">
        <w:rPr>
          <w:rFonts w:ascii="MS UI Gothic" w:eastAsia="MS UI Gothic" w:hAnsi="MS UI Gothic" w:hint="eastAsia"/>
          <w:sz w:val="24"/>
          <w:highlight w:val="green"/>
        </w:rPr>
        <w:t>24.</w:t>
      </w:r>
      <w:r w:rsidR="00906C7B" w:rsidRPr="00CE52E5">
        <w:rPr>
          <w:rFonts w:ascii="MS UI Gothic" w:eastAsia="MS UI Gothic" w:hAnsi="MS UI Gothic" w:hint="eastAsia"/>
          <w:sz w:val="24"/>
          <w:highlight w:val="green"/>
        </w:rPr>
        <w:t>品質を保証するために（じほう社＆cmPlusのGMPplatformメルマガ）</w:t>
      </w:r>
    </w:p>
    <w:p w14:paraId="596A8368" w14:textId="1BDEBCD4"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 xml:space="preserve">１）なぜGMP違反、承認書齟齬がなくならないか？　その対策はあるのか？ </w:t>
      </w:r>
    </w:p>
    <w:p w14:paraId="42C9223C" w14:textId="1135E3B1"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２）QAは安定供給の責任を有する</w:t>
      </w:r>
    </w:p>
    <w:p w14:paraId="7A4C3FAC" w14:textId="6BC0D74F"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 xml:space="preserve">３）QAは仕事をしていますか？ 忙しくしているだけでは？ Escalation Processで解決を！ </w:t>
      </w:r>
    </w:p>
    <w:p w14:paraId="07B19CC4" w14:textId="47548B44"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４）現場力の回復が品質文化の第一歩</w:t>
      </w:r>
    </w:p>
    <w:p w14:paraId="44E0A039" w14:textId="0C5371A7"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５）</w:t>
      </w:r>
      <w:r w:rsidRPr="00CE52E5">
        <w:rPr>
          <w:rFonts w:ascii="MS UI Gothic" w:eastAsia="MS UI Gothic" w:hAnsi="MS UI Gothic"/>
          <w:sz w:val="24"/>
          <w:highlight w:val="green"/>
        </w:rPr>
        <w:t>GMP</w:t>
      </w:r>
      <w:r w:rsidRPr="00CE52E5">
        <w:rPr>
          <w:rFonts w:ascii="MS UI Gothic" w:eastAsia="MS UI Gothic" w:hAnsi="MS UI Gothic" w:hint="eastAsia"/>
          <w:sz w:val="24"/>
          <w:highlight w:val="green"/>
        </w:rPr>
        <w:t>の</w:t>
      </w:r>
      <w:r w:rsidRPr="00CE52E5">
        <w:rPr>
          <w:rFonts w:ascii="MS UI Gothic" w:eastAsia="MS UI Gothic" w:hAnsi="MS UI Gothic"/>
          <w:sz w:val="24"/>
          <w:highlight w:val="green"/>
        </w:rPr>
        <w:t>"</w:t>
      </w:r>
      <w:r w:rsidRPr="00CE52E5">
        <w:rPr>
          <w:rFonts w:ascii="MS UI Gothic" w:eastAsia="MS UI Gothic" w:hAnsi="MS UI Gothic" w:hint="eastAsia"/>
          <w:sz w:val="24"/>
          <w:highlight w:val="green"/>
        </w:rPr>
        <w:t>過去問</w:t>
      </w:r>
      <w:r w:rsidRPr="00CE52E5">
        <w:rPr>
          <w:rFonts w:ascii="MS UI Gothic" w:eastAsia="MS UI Gothic" w:hAnsi="MS UI Gothic"/>
          <w:sz w:val="24"/>
          <w:highlight w:val="green"/>
        </w:rPr>
        <w:t>"</w:t>
      </w:r>
      <w:r w:rsidRPr="00CE52E5">
        <w:rPr>
          <w:rFonts w:ascii="MS UI Gothic" w:eastAsia="MS UI Gothic" w:hAnsi="MS UI Gothic" w:hint="eastAsia"/>
          <w:sz w:val="24"/>
          <w:highlight w:val="green"/>
        </w:rPr>
        <w:t>に学ぶ</w:t>
      </w:r>
      <w:r w:rsidRPr="00CE52E5">
        <w:rPr>
          <w:rFonts w:ascii="MS UI Gothic" w:eastAsia="MS UI Gothic" w:hAnsi="MS UI Gothic"/>
          <w:sz w:val="24"/>
          <w:highlight w:val="green"/>
        </w:rPr>
        <w:t xml:space="preserve"> ​​​​​​</w:t>
      </w:r>
      <w:r w:rsidRPr="00CE52E5">
        <w:rPr>
          <w:rFonts w:ascii="MS UI Gothic" w:eastAsia="MS UI Gothic" w:hAnsi="MS UI Gothic" w:hint="eastAsia"/>
          <w:sz w:val="24"/>
          <w:highlight w:val="green"/>
        </w:rPr>
        <w:t xml:space="preserve">　製造ラインで承認書に記載のない添加剤使用</w:t>
      </w:r>
    </w:p>
    <w:p w14:paraId="6796338A" w14:textId="7152DB6E"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６）確信犯のSOP違反は犯罪行為と自覚する</w:t>
      </w:r>
    </w:p>
    <w:p w14:paraId="3A7D0466" w14:textId="361667C9"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７）試験検査の確認記録をどこまで残す必要があるか/行き過ぎた確認のもたらす弊害</w:t>
      </w:r>
    </w:p>
    <w:p w14:paraId="50DB3A95" w14:textId="0B552B90" w:rsidR="00906C7B" w:rsidRPr="00CE52E5" w:rsidRDefault="00906C7B"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８）現場で出荷試験用サンプルをサンプリングすることについて ～今一度、GMPの基本を考え、基本に戻って一つひとつを一人ひとりが実践する～</w:t>
      </w:r>
    </w:p>
    <w:p w14:paraId="4A6C0C58" w14:textId="6D89D352" w:rsidR="00906C7B" w:rsidRPr="00CE52E5" w:rsidRDefault="00B7666E" w:rsidP="00906C7B">
      <w:pPr>
        <w:spacing w:line="400" w:lineRule="exact"/>
        <w:ind w:firstLineChars="100" w:firstLine="240"/>
        <w:rPr>
          <w:rFonts w:ascii="MS UI Gothic" w:eastAsia="MS UI Gothic" w:hAnsi="MS UI Gothic"/>
          <w:sz w:val="24"/>
          <w:highlight w:val="green"/>
        </w:rPr>
      </w:pPr>
      <w:r w:rsidRPr="00CE52E5">
        <w:rPr>
          <w:rFonts w:ascii="MS UI Gothic" w:eastAsia="MS UI Gothic" w:hAnsi="MS UI Gothic" w:hint="eastAsia"/>
          <w:sz w:val="24"/>
          <w:highlight w:val="green"/>
        </w:rPr>
        <w:t>９）GMPの“過去問“から学ぼう！</w:t>
      </w:r>
    </w:p>
    <w:p w14:paraId="5B7CDE1C" w14:textId="2065D4F9" w:rsidR="00B7666E" w:rsidRDefault="00B7666E" w:rsidP="00906C7B">
      <w:pPr>
        <w:spacing w:line="400" w:lineRule="exact"/>
        <w:ind w:firstLineChars="100" w:firstLine="240"/>
        <w:rPr>
          <w:rFonts w:ascii="MS UI Gothic" w:eastAsia="MS UI Gothic" w:hAnsi="MS UI Gothic"/>
          <w:sz w:val="24"/>
        </w:rPr>
      </w:pPr>
      <w:r w:rsidRPr="00CE52E5">
        <w:rPr>
          <w:rFonts w:ascii="MS UI Gothic" w:eastAsia="MS UI Gothic" w:hAnsi="MS UI Gothic" w:hint="eastAsia"/>
          <w:sz w:val="24"/>
          <w:highlight w:val="green"/>
        </w:rPr>
        <w:t>10）感性の３要素</w:t>
      </w:r>
    </w:p>
    <w:p w14:paraId="62EDF1AE" w14:textId="77777777" w:rsidR="00906C7B" w:rsidRDefault="00906C7B" w:rsidP="004A24D2">
      <w:pPr>
        <w:spacing w:line="400" w:lineRule="exact"/>
        <w:rPr>
          <w:rFonts w:ascii="MS UI Gothic" w:eastAsia="MS UI Gothic" w:hAnsi="MS UI Gothic"/>
          <w:sz w:val="24"/>
        </w:rPr>
      </w:pPr>
    </w:p>
    <w:p w14:paraId="47D2F17E" w14:textId="1377616A" w:rsidR="00C9069E" w:rsidRPr="007D3211" w:rsidRDefault="00906C7B" w:rsidP="004A24D2">
      <w:pPr>
        <w:spacing w:line="400" w:lineRule="exact"/>
        <w:rPr>
          <w:rFonts w:ascii="MS UI Gothic" w:eastAsia="MS UI Gothic" w:hAnsi="MS UI Gothic"/>
          <w:sz w:val="24"/>
        </w:rPr>
      </w:pPr>
      <w:r>
        <w:rPr>
          <w:rFonts w:ascii="MS UI Gothic" w:eastAsia="MS UI Gothic" w:hAnsi="MS UI Gothic" w:hint="eastAsia"/>
          <w:sz w:val="24"/>
        </w:rPr>
        <w:t>25.</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ECA5" w14:textId="77777777" w:rsidR="004D596C" w:rsidRDefault="004D596C" w:rsidP="007D104E">
      <w:r>
        <w:separator/>
      </w:r>
    </w:p>
  </w:endnote>
  <w:endnote w:type="continuationSeparator" w:id="0">
    <w:p w14:paraId="68735D54" w14:textId="77777777" w:rsidR="004D596C" w:rsidRDefault="004D596C"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1B7C" w14:textId="77777777" w:rsidR="004D596C" w:rsidRDefault="004D596C" w:rsidP="007D104E">
      <w:r>
        <w:separator/>
      </w:r>
    </w:p>
  </w:footnote>
  <w:footnote w:type="continuationSeparator" w:id="0">
    <w:p w14:paraId="356E913E" w14:textId="77777777" w:rsidR="004D596C" w:rsidRDefault="004D596C"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242FB"/>
    <w:rsid w:val="0004617F"/>
    <w:rsid w:val="00046D5B"/>
    <w:rsid w:val="000544D6"/>
    <w:rsid w:val="00070997"/>
    <w:rsid w:val="00083446"/>
    <w:rsid w:val="00097183"/>
    <w:rsid w:val="000B4071"/>
    <w:rsid w:val="000C033B"/>
    <w:rsid w:val="000C60C1"/>
    <w:rsid w:val="0010432E"/>
    <w:rsid w:val="00111EE4"/>
    <w:rsid w:val="001129BF"/>
    <w:rsid w:val="00134CDA"/>
    <w:rsid w:val="00150FF6"/>
    <w:rsid w:val="00173CB9"/>
    <w:rsid w:val="00193296"/>
    <w:rsid w:val="001A38A6"/>
    <w:rsid w:val="002216B6"/>
    <w:rsid w:val="0023171F"/>
    <w:rsid w:val="00240343"/>
    <w:rsid w:val="002575B4"/>
    <w:rsid w:val="00292E1B"/>
    <w:rsid w:val="002A05AD"/>
    <w:rsid w:val="002C609F"/>
    <w:rsid w:val="002E7093"/>
    <w:rsid w:val="00323A33"/>
    <w:rsid w:val="00334236"/>
    <w:rsid w:val="0036438B"/>
    <w:rsid w:val="00366199"/>
    <w:rsid w:val="00484A30"/>
    <w:rsid w:val="00495CA2"/>
    <w:rsid w:val="004A24D2"/>
    <w:rsid w:val="004A29DF"/>
    <w:rsid w:val="004B345C"/>
    <w:rsid w:val="004D596C"/>
    <w:rsid w:val="004D6F35"/>
    <w:rsid w:val="004F648E"/>
    <w:rsid w:val="00500BF0"/>
    <w:rsid w:val="005068E7"/>
    <w:rsid w:val="00537981"/>
    <w:rsid w:val="005419BC"/>
    <w:rsid w:val="00547189"/>
    <w:rsid w:val="005578C2"/>
    <w:rsid w:val="00574805"/>
    <w:rsid w:val="005B4D07"/>
    <w:rsid w:val="005D4A81"/>
    <w:rsid w:val="005F3568"/>
    <w:rsid w:val="006602D2"/>
    <w:rsid w:val="00666A0B"/>
    <w:rsid w:val="006B2BC6"/>
    <w:rsid w:val="006C176B"/>
    <w:rsid w:val="006D3D2D"/>
    <w:rsid w:val="006E6E33"/>
    <w:rsid w:val="006E6F37"/>
    <w:rsid w:val="006F5DD7"/>
    <w:rsid w:val="00716FE6"/>
    <w:rsid w:val="00717B3B"/>
    <w:rsid w:val="007215B9"/>
    <w:rsid w:val="00744E4C"/>
    <w:rsid w:val="00760822"/>
    <w:rsid w:val="007643FB"/>
    <w:rsid w:val="00777A88"/>
    <w:rsid w:val="0079117F"/>
    <w:rsid w:val="007C1C81"/>
    <w:rsid w:val="007D104E"/>
    <w:rsid w:val="007D2FA3"/>
    <w:rsid w:val="007D3211"/>
    <w:rsid w:val="008307A6"/>
    <w:rsid w:val="00831378"/>
    <w:rsid w:val="00861060"/>
    <w:rsid w:val="00891DE8"/>
    <w:rsid w:val="008B21F3"/>
    <w:rsid w:val="008D5AD8"/>
    <w:rsid w:val="008E3107"/>
    <w:rsid w:val="00906C7B"/>
    <w:rsid w:val="009140BD"/>
    <w:rsid w:val="00956EB7"/>
    <w:rsid w:val="00962D5C"/>
    <w:rsid w:val="00982246"/>
    <w:rsid w:val="009873D0"/>
    <w:rsid w:val="009B073A"/>
    <w:rsid w:val="009C18DE"/>
    <w:rsid w:val="009C706C"/>
    <w:rsid w:val="009D0D24"/>
    <w:rsid w:val="00A1645D"/>
    <w:rsid w:val="00A20794"/>
    <w:rsid w:val="00A6629B"/>
    <w:rsid w:val="00A863AF"/>
    <w:rsid w:val="00AA46C0"/>
    <w:rsid w:val="00AC034F"/>
    <w:rsid w:val="00AC7025"/>
    <w:rsid w:val="00AC77C0"/>
    <w:rsid w:val="00AE7690"/>
    <w:rsid w:val="00B2405C"/>
    <w:rsid w:val="00B52AAD"/>
    <w:rsid w:val="00B57597"/>
    <w:rsid w:val="00B7666E"/>
    <w:rsid w:val="00BD6AB5"/>
    <w:rsid w:val="00C8062F"/>
    <w:rsid w:val="00C9069E"/>
    <w:rsid w:val="00C93285"/>
    <w:rsid w:val="00CC61BD"/>
    <w:rsid w:val="00CE52E5"/>
    <w:rsid w:val="00D120A8"/>
    <w:rsid w:val="00D263B3"/>
    <w:rsid w:val="00D5337C"/>
    <w:rsid w:val="00D75A25"/>
    <w:rsid w:val="00DD18F6"/>
    <w:rsid w:val="00DF7163"/>
    <w:rsid w:val="00E2177B"/>
    <w:rsid w:val="00E55F61"/>
    <w:rsid w:val="00EC4AFB"/>
    <w:rsid w:val="00ED1254"/>
    <w:rsid w:val="00ED605C"/>
    <w:rsid w:val="00F154CF"/>
    <w:rsid w:val="00F23141"/>
    <w:rsid w:val="00F30160"/>
    <w:rsid w:val="00F81F2B"/>
    <w:rsid w:val="00F95E41"/>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840</Words>
  <Characters>4792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2023-02-21T09:13:00Z</dcterms:created>
  <dcterms:modified xsi:type="dcterms:W3CDTF">2023-02-21T09:13:00Z</dcterms:modified>
</cp:coreProperties>
</file>