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0C27EBAD"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も原則認められなくなる。製販だけでなく製造業として製造に関する一変申請・軽微変更が重要になってくる。</w:t>
      </w:r>
      <w:r w:rsidR="00CF5452" w:rsidRPr="00F11516">
        <w:rPr>
          <w:rFonts w:hint="eastAsia"/>
        </w:rPr>
        <w:t>GMP/GQP</w:t>
      </w:r>
      <w:r w:rsidR="00CF5452" w:rsidRPr="00F11516">
        <w:rPr>
          <w:rFonts w:hint="eastAsia"/>
        </w:rPr>
        <w:t>に携わる人には基礎知識として求められている。</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F11516"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1FB1C7B0" w14:textId="732D33D2" w:rsidR="00742ED8" w:rsidRDefault="00356FD3" w:rsidP="004C2453">
      <w:pPr>
        <w:ind w:firstLineChars="100" w:firstLine="210"/>
      </w:pPr>
      <w:r w:rsidRPr="00F11516">
        <w:rPr>
          <w:rFonts w:hint="eastAsia"/>
        </w:rPr>
        <w:t>防ぐためには、先ずは知ること、そして</w:t>
      </w:r>
      <w:r w:rsidRPr="00F11516">
        <w:rPr>
          <w:rFonts w:hint="eastAsia"/>
        </w:rPr>
        <w:t>PDCA</w:t>
      </w:r>
      <w:r w:rsidRPr="00F11516">
        <w:rPr>
          <w:rFonts w:hint="eastAsia"/>
        </w:rPr>
        <w:t>の確認、実践することである。知ることは多くの実際の事例から学べるようにしている。</w:t>
      </w:r>
      <w:r w:rsidR="004C2453" w:rsidRPr="00F11516">
        <w:rPr>
          <w:rFonts w:hint="eastAsia"/>
        </w:rPr>
        <w:t>製販だけのもんだい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w:t>
      </w:r>
      <w:r w:rsidRPr="00715720">
        <w:rPr>
          <w:rFonts w:hint="eastAsia"/>
        </w:rPr>
        <w:lastRenderedPageBreak/>
        <w:t>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t xml:space="preserve">　　・</w:t>
      </w:r>
      <w:r w:rsidR="000C1B88">
        <w:rPr>
          <w:rFonts w:hint="eastAsia"/>
        </w:rPr>
        <w:t>無通告査察の</w:t>
      </w:r>
      <w:r w:rsidRPr="00D014C5">
        <w:rPr>
          <w:rFonts w:hint="eastAsia"/>
        </w:rPr>
        <w:t>報告</w:t>
      </w:r>
    </w:p>
    <w:p w14:paraId="68C0B850" w14:textId="6DBAEBE2" w:rsidR="00CA074A" w:rsidRDefault="00CA074A" w:rsidP="00E662D6">
      <w:r w:rsidRPr="00D014C5">
        <w:rPr>
          <w:rFonts w:hint="eastAsia"/>
        </w:rPr>
        <w:t xml:space="preserve">　　・新任の監麻課超の考え</w:t>
      </w:r>
    </w:p>
    <w:p w14:paraId="36F822EE" w14:textId="13624501" w:rsidR="000C1B88" w:rsidRDefault="000C1B88" w:rsidP="00E662D6">
      <w:r>
        <w:rPr>
          <w:rFonts w:hint="eastAsia"/>
        </w:rPr>
        <w:t xml:space="preserve">　</w:t>
      </w:r>
      <w:r w:rsidRPr="00025173">
        <w:rPr>
          <w:rFonts w:hint="eastAsia"/>
          <w:highlight w:val="green"/>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lastRenderedPageBreak/>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715720"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A21016">
        <w:rPr>
          <w:rFonts w:hint="eastAsia"/>
          <w:highlight w:val="green"/>
        </w:rPr>
        <w:t>５）軽微変更と判断し、後日当局が一変と判断し製品回収（</w:t>
      </w:r>
      <w:r w:rsidRPr="00A21016">
        <w:rPr>
          <w:highlight w:val="green"/>
        </w:rPr>
        <w:t>2022/9/27</w:t>
      </w:r>
      <w:r w:rsidRPr="00A21016">
        <w:rPr>
          <w:rFonts w:hint="eastAsia"/>
          <w:highlight w:val="green"/>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Default="00CF5452" w:rsidP="00CF5452">
      <w:pPr>
        <w:ind w:firstLineChars="100" w:firstLine="210"/>
      </w:pPr>
      <w:r>
        <w:rPr>
          <w:rFonts w:hint="eastAsia"/>
        </w:rPr>
        <w:t>５）製造販売承認書の齟齬事例から学ぶ</w:t>
      </w:r>
    </w:p>
    <w:p w14:paraId="454EB1E7" w14:textId="77777777" w:rsidR="00CF5452" w:rsidRDefault="00CF5452" w:rsidP="00CF5452">
      <w:pPr>
        <w:ind w:firstLineChars="100" w:firstLine="210"/>
      </w:pPr>
      <w:r>
        <w:rPr>
          <w:rFonts w:hint="eastAsia"/>
        </w:rPr>
        <w:t xml:space="preserve">　　・山口県の製造所</w:t>
      </w:r>
    </w:p>
    <w:p w14:paraId="770BCE6B" w14:textId="77777777" w:rsidR="00CF5452" w:rsidRDefault="00CF5452" w:rsidP="00CF5452">
      <w:pPr>
        <w:ind w:firstLineChars="100" w:firstLine="210"/>
      </w:pPr>
      <w:r>
        <w:rPr>
          <w:rFonts w:hint="eastAsia"/>
        </w:rPr>
        <w:t xml:space="preserve">　　・福井県の製造所</w:t>
      </w:r>
    </w:p>
    <w:p w14:paraId="31BFE780" w14:textId="77777777" w:rsidR="00CF5452" w:rsidRDefault="00CF5452" w:rsidP="0099176D">
      <w:pPr>
        <w:ind w:firstLineChars="100" w:firstLine="210"/>
      </w:pPr>
      <w:r>
        <w:rPr>
          <w:rFonts w:hint="eastAsia"/>
        </w:rPr>
        <w:t xml:space="preserve">　　・富山県の製造所　</w:t>
      </w:r>
    </w:p>
    <w:p w14:paraId="5451DED5" w14:textId="77777777" w:rsidR="00F11516" w:rsidRDefault="00CF5452" w:rsidP="00CF5452">
      <w:pPr>
        <w:ind w:firstLineChars="300" w:firstLine="630"/>
      </w:pPr>
      <w:r w:rsidRPr="004C2453">
        <w:rPr>
          <w:rFonts w:hint="eastAsia"/>
        </w:rPr>
        <w:lastRenderedPageBreak/>
        <w:t>・徳島県の製造所</w:t>
      </w:r>
      <w:r>
        <w:rPr>
          <w:rFonts w:hint="eastAsia"/>
        </w:rPr>
        <w:t xml:space="preserve">　</w:t>
      </w:r>
    </w:p>
    <w:p w14:paraId="6F5571DC" w14:textId="77777777" w:rsidR="00707391" w:rsidRDefault="00F11516" w:rsidP="00CF5452">
      <w:pPr>
        <w:ind w:firstLineChars="300" w:firstLine="630"/>
      </w:pPr>
      <w:r w:rsidRPr="00707391">
        <w:rPr>
          <w:rFonts w:hint="eastAsia"/>
        </w:rPr>
        <w:t>・兵庫県の製造所</w:t>
      </w:r>
      <w:r>
        <w:rPr>
          <w:rFonts w:hint="eastAsia"/>
        </w:rPr>
        <w:t xml:space="preserve">　</w:t>
      </w:r>
    </w:p>
    <w:p w14:paraId="29F47767" w14:textId="70B9CA6F" w:rsidR="0099176D" w:rsidRPr="00715720" w:rsidRDefault="00707391" w:rsidP="00CF5452">
      <w:pPr>
        <w:ind w:firstLineChars="300" w:firstLine="630"/>
      </w:pPr>
      <w:r w:rsidRPr="0066643B">
        <w:rPr>
          <w:rFonts w:hint="eastAsia"/>
          <w:highlight w:val="green"/>
        </w:rPr>
        <w:t>・福井県の製造所</w:t>
      </w:r>
      <w:r>
        <w:rPr>
          <w:rFonts w:hint="eastAsia"/>
        </w:rPr>
        <w:t xml:space="preserve">　</w:t>
      </w:r>
      <w:r w:rsidR="00CF5452">
        <w:rPr>
          <w:rFonts w:hint="eastAsia"/>
        </w:rPr>
        <w:t>など</w:t>
      </w:r>
    </w:p>
    <w:p w14:paraId="2295708E" w14:textId="77777777" w:rsidR="0099176D" w:rsidRPr="00715720" w:rsidRDefault="0099176D" w:rsidP="0099176D"/>
    <w:p w14:paraId="5A0BABA9" w14:textId="20B97AD5"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p>
    <w:p w14:paraId="74B521B6" w14:textId="43F5EEDD" w:rsidR="00C5708E" w:rsidRDefault="004C2453" w:rsidP="0099176D">
      <w:r>
        <w:rPr>
          <w:rFonts w:hint="eastAsia"/>
        </w:rPr>
        <w:t>１）</w:t>
      </w:r>
      <w:r w:rsidR="00F75DB4">
        <w:rPr>
          <w:rFonts w:hint="eastAsia"/>
        </w:rPr>
        <w:t>事前確認簡易相談</w:t>
      </w:r>
    </w:p>
    <w:p w14:paraId="61BDE085" w14:textId="77777777" w:rsidR="00F75DB4" w:rsidRPr="00715720" w:rsidRDefault="00F75DB4" w:rsidP="0099176D"/>
    <w:p w14:paraId="63DB2A11" w14:textId="64DA0470" w:rsidR="00D64772" w:rsidRPr="00707391" w:rsidRDefault="00422FF3" w:rsidP="0099176D">
      <w:r w:rsidRPr="00707391">
        <w:rPr>
          <w:rFonts w:hint="eastAsia"/>
        </w:rPr>
        <w:t>1</w:t>
      </w:r>
      <w:r w:rsidR="00C5708E" w:rsidRPr="00707391">
        <w:rPr>
          <w:rFonts w:hint="eastAsia"/>
        </w:rPr>
        <w:t>4</w:t>
      </w:r>
      <w:r w:rsidR="0099176D" w:rsidRPr="00707391">
        <w:rPr>
          <w:rFonts w:hint="eastAsia"/>
        </w:rPr>
        <w:t>．</w:t>
      </w:r>
      <w:r w:rsidR="00D64772" w:rsidRPr="00707391">
        <w:rPr>
          <w:rFonts w:hint="eastAsia"/>
        </w:rPr>
        <w:t>GMP</w:t>
      </w:r>
      <w:r w:rsidR="00D64772" w:rsidRPr="00707391">
        <w:rPr>
          <w:rFonts w:hint="eastAsia"/>
        </w:rPr>
        <w:t>省令改正</w:t>
      </w:r>
      <w:r w:rsidR="00F11516" w:rsidRPr="00707391">
        <w:rPr>
          <w:rFonts w:hint="eastAsia"/>
        </w:rPr>
        <w:t>等における製造販売承認書齟齬防止</w:t>
      </w:r>
    </w:p>
    <w:p w14:paraId="0B7EA5E6" w14:textId="77777777" w:rsidR="00707391" w:rsidRPr="0066643B" w:rsidRDefault="00D64772" w:rsidP="00707391">
      <w:pPr>
        <w:rPr>
          <w:highlight w:val="green"/>
        </w:rPr>
      </w:pPr>
      <w:r w:rsidRPr="00707391">
        <w:rPr>
          <w:rFonts w:hint="eastAsia"/>
        </w:rPr>
        <w:t xml:space="preserve">　</w:t>
      </w:r>
      <w:r w:rsidR="00707391" w:rsidRPr="0066643B">
        <w:rPr>
          <w:rFonts w:hint="eastAsia"/>
          <w:highlight w:val="green"/>
        </w:rPr>
        <w:t>１）</w:t>
      </w:r>
      <w:r w:rsidR="00707391" w:rsidRPr="0066643B">
        <w:rPr>
          <w:rFonts w:hint="eastAsia"/>
          <w:highlight w:val="green"/>
        </w:rPr>
        <w:t>GMP</w:t>
      </w:r>
      <w:r w:rsidR="00707391" w:rsidRPr="0066643B">
        <w:rPr>
          <w:rFonts w:hint="eastAsia"/>
          <w:highlight w:val="green"/>
        </w:rPr>
        <w:t>省令</w:t>
      </w:r>
      <w:r w:rsidR="00707391" w:rsidRPr="0066643B">
        <w:rPr>
          <w:rFonts w:hint="eastAsia"/>
          <w:highlight w:val="green"/>
        </w:rPr>
        <w:t>/</w:t>
      </w:r>
      <w:r w:rsidR="00707391" w:rsidRPr="0066643B">
        <w:rPr>
          <w:rFonts w:hint="eastAsia"/>
          <w:highlight w:val="green"/>
        </w:rPr>
        <w:t>逐条解説</w:t>
      </w:r>
      <w:r w:rsidR="00707391" w:rsidRPr="0066643B">
        <w:rPr>
          <w:rFonts w:hint="eastAsia"/>
          <w:highlight w:val="green"/>
        </w:rPr>
        <w:t>/2022</w:t>
      </w:r>
      <w:r w:rsidR="00707391" w:rsidRPr="0066643B">
        <w:rPr>
          <w:rFonts w:hint="eastAsia"/>
          <w:highlight w:val="green"/>
        </w:rPr>
        <w:t>年</w:t>
      </w:r>
      <w:r w:rsidR="00707391" w:rsidRPr="0066643B">
        <w:rPr>
          <w:rFonts w:hint="eastAsia"/>
          <w:highlight w:val="green"/>
        </w:rPr>
        <w:t>GMP</w:t>
      </w:r>
      <w:r w:rsidR="00707391" w:rsidRPr="0066643B">
        <w:rPr>
          <w:rFonts w:hint="eastAsia"/>
          <w:highlight w:val="green"/>
        </w:rPr>
        <w:t>事例集</w:t>
      </w:r>
    </w:p>
    <w:p w14:paraId="14AF0E9F" w14:textId="77777777" w:rsidR="00707391" w:rsidRPr="0066643B" w:rsidRDefault="00707391" w:rsidP="00707391">
      <w:pPr>
        <w:ind w:firstLineChars="100" w:firstLine="210"/>
        <w:rPr>
          <w:highlight w:val="green"/>
        </w:rPr>
      </w:pPr>
      <w:r w:rsidRPr="0066643B">
        <w:rPr>
          <w:rFonts w:hint="eastAsia"/>
          <w:highlight w:val="green"/>
        </w:rPr>
        <w:t>２）齟齬のチェック方法</w:t>
      </w:r>
    </w:p>
    <w:p w14:paraId="6E895FB2" w14:textId="51BF6CBA" w:rsidR="00D64772" w:rsidRDefault="00707391" w:rsidP="00707391">
      <w:pPr>
        <w:ind w:firstLineChars="100" w:firstLine="210"/>
      </w:pPr>
      <w:r w:rsidRPr="0066643B">
        <w:rPr>
          <w:rFonts w:hint="eastAsia"/>
          <w:highlight w:val="green"/>
        </w:rPr>
        <w:t>３）齟齬防止の歯止め（日常管理）</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lastRenderedPageBreak/>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2C31BD">
        <w:rPr>
          <w:rFonts w:hint="eastAsia"/>
          <w:highlight w:val="green"/>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6E51" w14:textId="77777777" w:rsidR="007A3168" w:rsidRDefault="007A3168" w:rsidP="00CC200C">
      <w:r>
        <w:separator/>
      </w:r>
    </w:p>
  </w:endnote>
  <w:endnote w:type="continuationSeparator" w:id="0">
    <w:p w14:paraId="5D68126D" w14:textId="77777777" w:rsidR="007A3168" w:rsidRDefault="007A3168"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49FB" w14:textId="77777777" w:rsidR="007A3168" w:rsidRDefault="007A3168" w:rsidP="00CC200C">
      <w:r>
        <w:separator/>
      </w:r>
    </w:p>
  </w:footnote>
  <w:footnote w:type="continuationSeparator" w:id="0">
    <w:p w14:paraId="1245B2AC" w14:textId="77777777" w:rsidR="007A3168" w:rsidRDefault="007A3168"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628E3"/>
    <w:rsid w:val="00092610"/>
    <w:rsid w:val="000A0BA5"/>
    <w:rsid w:val="000C1B88"/>
    <w:rsid w:val="000D4545"/>
    <w:rsid w:val="000F1E88"/>
    <w:rsid w:val="000F56B8"/>
    <w:rsid w:val="000F639D"/>
    <w:rsid w:val="001274D7"/>
    <w:rsid w:val="00132400"/>
    <w:rsid w:val="001722C3"/>
    <w:rsid w:val="00182878"/>
    <w:rsid w:val="00195186"/>
    <w:rsid w:val="001C669E"/>
    <w:rsid w:val="001F4387"/>
    <w:rsid w:val="00205CED"/>
    <w:rsid w:val="0023320D"/>
    <w:rsid w:val="002457FE"/>
    <w:rsid w:val="0024746E"/>
    <w:rsid w:val="00270533"/>
    <w:rsid w:val="00292D51"/>
    <w:rsid w:val="002A01A6"/>
    <w:rsid w:val="002C31BD"/>
    <w:rsid w:val="00300D66"/>
    <w:rsid w:val="003102F0"/>
    <w:rsid w:val="00313740"/>
    <w:rsid w:val="0033126B"/>
    <w:rsid w:val="003436A0"/>
    <w:rsid w:val="00356FD3"/>
    <w:rsid w:val="00362F74"/>
    <w:rsid w:val="003701BC"/>
    <w:rsid w:val="003A2785"/>
    <w:rsid w:val="003F27C1"/>
    <w:rsid w:val="00421D96"/>
    <w:rsid w:val="00422FF3"/>
    <w:rsid w:val="00425DF5"/>
    <w:rsid w:val="00450873"/>
    <w:rsid w:val="00463FCF"/>
    <w:rsid w:val="004A3125"/>
    <w:rsid w:val="004C2453"/>
    <w:rsid w:val="004C3B11"/>
    <w:rsid w:val="004D3126"/>
    <w:rsid w:val="004E6CFC"/>
    <w:rsid w:val="005331DA"/>
    <w:rsid w:val="005D229F"/>
    <w:rsid w:val="005F45A0"/>
    <w:rsid w:val="006524DC"/>
    <w:rsid w:val="0066643B"/>
    <w:rsid w:val="00674431"/>
    <w:rsid w:val="006A77F8"/>
    <w:rsid w:val="006C1A03"/>
    <w:rsid w:val="006C48CE"/>
    <w:rsid w:val="006C6487"/>
    <w:rsid w:val="006C68E4"/>
    <w:rsid w:val="006E6488"/>
    <w:rsid w:val="00707391"/>
    <w:rsid w:val="0071168C"/>
    <w:rsid w:val="007155A6"/>
    <w:rsid w:val="00715720"/>
    <w:rsid w:val="00742ED8"/>
    <w:rsid w:val="007A3168"/>
    <w:rsid w:val="007B743A"/>
    <w:rsid w:val="007D45E8"/>
    <w:rsid w:val="007E404E"/>
    <w:rsid w:val="007F1EC9"/>
    <w:rsid w:val="007F3022"/>
    <w:rsid w:val="0080211F"/>
    <w:rsid w:val="00817F4A"/>
    <w:rsid w:val="00841328"/>
    <w:rsid w:val="0084194A"/>
    <w:rsid w:val="00860E78"/>
    <w:rsid w:val="00864777"/>
    <w:rsid w:val="008716EA"/>
    <w:rsid w:val="008B2889"/>
    <w:rsid w:val="008B2908"/>
    <w:rsid w:val="008C0082"/>
    <w:rsid w:val="008C293A"/>
    <w:rsid w:val="008D0C2F"/>
    <w:rsid w:val="0090598E"/>
    <w:rsid w:val="00952996"/>
    <w:rsid w:val="00957B3B"/>
    <w:rsid w:val="0099176D"/>
    <w:rsid w:val="009B6867"/>
    <w:rsid w:val="009B7EA1"/>
    <w:rsid w:val="009D22BB"/>
    <w:rsid w:val="00A037A3"/>
    <w:rsid w:val="00A21016"/>
    <w:rsid w:val="00A25BD0"/>
    <w:rsid w:val="00A435D8"/>
    <w:rsid w:val="00A4691C"/>
    <w:rsid w:val="00A540D3"/>
    <w:rsid w:val="00A568E7"/>
    <w:rsid w:val="00A6126E"/>
    <w:rsid w:val="00A63ED5"/>
    <w:rsid w:val="00A66817"/>
    <w:rsid w:val="00AC4681"/>
    <w:rsid w:val="00AD4F33"/>
    <w:rsid w:val="00B06A10"/>
    <w:rsid w:val="00B41D0A"/>
    <w:rsid w:val="00B4480D"/>
    <w:rsid w:val="00B555FA"/>
    <w:rsid w:val="00BA6DBF"/>
    <w:rsid w:val="00BC4655"/>
    <w:rsid w:val="00BE16B3"/>
    <w:rsid w:val="00C06AB6"/>
    <w:rsid w:val="00C47415"/>
    <w:rsid w:val="00C51125"/>
    <w:rsid w:val="00C5708E"/>
    <w:rsid w:val="00C77CAF"/>
    <w:rsid w:val="00CA074A"/>
    <w:rsid w:val="00CB218B"/>
    <w:rsid w:val="00CC200C"/>
    <w:rsid w:val="00CD11F8"/>
    <w:rsid w:val="00CE3F9C"/>
    <w:rsid w:val="00CF5452"/>
    <w:rsid w:val="00D014C5"/>
    <w:rsid w:val="00D4464E"/>
    <w:rsid w:val="00D50931"/>
    <w:rsid w:val="00D64772"/>
    <w:rsid w:val="00D64F03"/>
    <w:rsid w:val="00D8787C"/>
    <w:rsid w:val="00DC08FD"/>
    <w:rsid w:val="00E27636"/>
    <w:rsid w:val="00E4277A"/>
    <w:rsid w:val="00E662D6"/>
    <w:rsid w:val="00E94644"/>
    <w:rsid w:val="00EA1A82"/>
    <w:rsid w:val="00EC61A1"/>
    <w:rsid w:val="00EE346C"/>
    <w:rsid w:val="00EF5DE7"/>
    <w:rsid w:val="00EF721C"/>
    <w:rsid w:val="00F03F5E"/>
    <w:rsid w:val="00F11516"/>
    <w:rsid w:val="00F271EB"/>
    <w:rsid w:val="00F353B2"/>
    <w:rsid w:val="00F36D79"/>
    <w:rsid w:val="00F4336D"/>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2023-02-10T08:33:00Z</dcterms:created>
  <dcterms:modified xsi:type="dcterms:W3CDTF">2023-02-10T08:33:00Z</dcterms:modified>
</cp:coreProperties>
</file>