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27018E71" w14:textId="6B6EB3D2" w:rsidR="00574805" w:rsidRPr="007D3211" w:rsidRDefault="004A24D2" w:rsidP="00C93285">
      <w:r>
        <w:rPr>
          <w:rFonts w:ascii="MS UI Gothic" w:eastAsia="MS UI Gothic" w:hAnsi="MS UI Gothic" w:hint="eastAsia"/>
          <w:sz w:val="24"/>
        </w:rPr>
        <w:t xml:space="preserve">　</w:t>
      </w:r>
      <w:r w:rsidR="00C93285" w:rsidRPr="00D75A25">
        <w:rPr>
          <w:rFonts w:ascii="MS UI Gothic" w:eastAsia="MS UI Gothic" w:hAnsi="MS UI Gothic" w:hint="eastAsia"/>
          <w:sz w:val="24"/>
        </w:rPr>
        <w:t>GMP省令の改正が8月1日から</w:t>
      </w:r>
      <w:r w:rsidR="00C93285" w:rsidRPr="00D75A25">
        <w:rPr>
          <w:rFonts w:ascii="MS UI Gothic" w:eastAsia="MS UI Gothic" w:hAnsi="MS UI Gothic" w:hint="eastAsia"/>
          <w:sz w:val="24"/>
          <w:highlight w:val="yellow"/>
        </w:rPr>
        <w:t>施行</w:t>
      </w:r>
      <w:r w:rsidR="00D75A25" w:rsidRPr="00D75A25">
        <w:rPr>
          <w:rFonts w:ascii="MS UI Gothic" w:eastAsia="MS UI Gothic" w:hAnsi="MS UI Gothic" w:hint="eastAsia"/>
          <w:sz w:val="24"/>
          <w:highlight w:val="yellow"/>
        </w:rPr>
        <w:t>された</w:t>
      </w:r>
      <w:r w:rsidR="00C93285" w:rsidRPr="00D75A25">
        <w:rPr>
          <w:rFonts w:ascii="MS UI Gothic" w:eastAsia="MS UI Gothic" w:hAnsi="MS UI Gothic" w:hint="eastAsia"/>
          <w:sz w:val="24"/>
          <w:highlight w:val="yellow"/>
        </w:rPr>
        <w:t>。</w:t>
      </w:r>
      <w:r w:rsidR="00C93285" w:rsidRPr="00D75A25">
        <w:rPr>
          <w:rFonts w:ascii="MS UI Gothic" w:eastAsia="MS UI Gothic" w:hAnsi="MS UI Gothic" w:hint="eastAsia"/>
          <w:sz w:val="24"/>
        </w:rPr>
        <w:t>今GMPの脆弱性で日本の製造所がFDAの警告状を多く受け、かつ健康被害まで起きるなど各社のGMPの見直しあるいは再構築が求められている。問題のあった製造所ではQAが機能していないとの指摘を受けている。これまで以上にQAの能力が問われている。さらに</w:t>
      </w:r>
      <w:r w:rsidR="00F30160" w:rsidRPr="00D75A25">
        <w:rPr>
          <w:rFonts w:hint="eastAsia"/>
        </w:rPr>
        <w:t>GMP</w:t>
      </w:r>
      <w:r w:rsidR="00F30160" w:rsidRPr="00083446">
        <w:rPr>
          <w:rFonts w:hint="eastAsia"/>
        </w:rPr>
        <w:t>省令の改正案で</w:t>
      </w:r>
      <w:r w:rsidR="0010432E" w:rsidRPr="00083446">
        <w:rPr>
          <w:rFonts w:hint="eastAsia"/>
        </w:rPr>
        <w:t>は</w:t>
      </w:r>
      <w:r w:rsidR="00F30160" w:rsidRPr="00083446">
        <w:rPr>
          <w:rFonts w:hint="eastAsia"/>
        </w:rPr>
        <w:t>QA</w:t>
      </w:r>
      <w:r w:rsidR="00F30160" w:rsidRPr="00083446">
        <w:rPr>
          <w:rFonts w:hint="eastAsia"/>
        </w:rPr>
        <w:t>の強化が盛り込まれる</w:t>
      </w:r>
      <w:r w:rsidR="007D3211" w:rsidRPr="00083446">
        <w:rPr>
          <w:rFonts w:hint="eastAsia"/>
        </w:rPr>
        <w:t>など、</w:t>
      </w:r>
      <w:r w:rsidR="007D3211" w:rsidRPr="00083446">
        <w:rPr>
          <w:rFonts w:hint="eastAsia"/>
        </w:rPr>
        <w:t>QA</w:t>
      </w:r>
      <w:r w:rsidR="007D3211" w:rsidRPr="00083446">
        <w:rPr>
          <w:rFonts w:hint="eastAsia"/>
        </w:rPr>
        <w:t>の果たす役割はますます大きくなってきている。</w:t>
      </w:r>
      <w:r w:rsidRPr="00083446">
        <w:rPr>
          <w:rFonts w:hint="eastAsia"/>
        </w:rPr>
        <w:t>QA</w:t>
      </w:r>
      <w:r w:rsidRPr="00083446">
        <w:rPr>
          <w:rFonts w:hint="eastAsia"/>
        </w:rPr>
        <w:t>担当者として基本身に付けたい知識を紹介し、かつ事例を通して学ぶ</w:t>
      </w:r>
      <w:r w:rsidR="0010432E" w:rsidRPr="00083446">
        <w:rPr>
          <w:rFonts w:hint="eastAsia"/>
        </w:rPr>
        <w:t>内容になっている</w:t>
      </w:r>
      <w:r w:rsidRPr="00083446">
        <w:rPr>
          <w:rFonts w:hint="eastAsia"/>
        </w:rPr>
        <w:t>。</w:t>
      </w:r>
      <w:r w:rsidR="0010432E" w:rsidRPr="00083446">
        <w:rPr>
          <w:rFonts w:hint="eastAsia"/>
        </w:rPr>
        <w:t>知識は活用してこそ生きて</w:t>
      </w:r>
      <w:r w:rsidR="00D75A25">
        <w:rPr>
          <w:rFonts w:hint="eastAsia"/>
        </w:rPr>
        <w:t>くる。</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w:t>
      </w:r>
      <w:r w:rsidRPr="00C93285">
        <w:rPr>
          <w:rFonts w:hint="eastAsia"/>
        </w:rPr>
        <w:t>品質保証責任者として</w:t>
      </w:r>
      <w:r w:rsidRPr="00C93285">
        <w:rPr>
          <w:rFonts w:hint="eastAsia"/>
        </w:rPr>
        <w:t>8</w:t>
      </w:r>
      <w:r w:rsidRPr="00C93285">
        <w:rPr>
          <w:rFonts w:hint="eastAsia"/>
        </w:rPr>
        <w:t>年間，工場での品質管理</w:t>
      </w:r>
      <w:r w:rsidRPr="00C93285">
        <w:rPr>
          <w:rFonts w:hint="eastAsia"/>
        </w:rPr>
        <w:t>/</w:t>
      </w:r>
      <w:r w:rsidRPr="00C93285">
        <w:rPr>
          <w:rFonts w:hint="eastAsia"/>
        </w:rPr>
        <w:t>品質保証経験</w:t>
      </w:r>
      <w:r w:rsidRPr="00C93285">
        <w:rPr>
          <w:rFonts w:hint="eastAsia"/>
        </w:rPr>
        <w:t>10</w:t>
      </w:r>
      <w:r w:rsidRPr="00C93285">
        <w:rPr>
          <w:rFonts w:hint="eastAsia"/>
        </w:rPr>
        <w:t>年間，本社品質保証業務に</w:t>
      </w:r>
      <w:r w:rsidR="00574805" w:rsidRPr="00C93285">
        <w:rPr>
          <w:rFonts w:hint="eastAsia"/>
        </w:rPr>
        <w:t>3</w:t>
      </w:r>
      <w:r w:rsidRPr="00C93285">
        <w:rPr>
          <w:rFonts w:hint="eastAsia"/>
        </w:rPr>
        <w:t>0</w:t>
      </w:r>
      <w:r w:rsidRPr="00C93285">
        <w:rPr>
          <w:rFonts w:hint="eastAsia"/>
        </w:rPr>
        <w:t>年携わってきて得た知識と経験から，具体的な事例を紹介しながら品質保証</w:t>
      </w:r>
      <w:r w:rsidR="00E2177B" w:rsidRPr="00C93285">
        <w:rPr>
          <w:rFonts w:hint="eastAsia"/>
        </w:rPr>
        <w:t>で身につけた</w:t>
      </w:r>
      <w:r w:rsidR="00E2177B" w:rsidRPr="00083446">
        <w:rPr>
          <w:rFonts w:hint="eastAsia"/>
        </w:rPr>
        <w:t>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77777777"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Culture/Quality Metrix</w:t>
      </w:r>
      <w:r w:rsidR="00F30160" w:rsidRPr="00083446">
        <w:rPr>
          <w:rFonts w:hint="eastAsia"/>
        </w:rPr>
        <w:t>、</w:t>
      </w:r>
      <w:r w:rsidR="00F30160" w:rsidRPr="00083446">
        <w:rPr>
          <w:rFonts w:hint="eastAsia"/>
        </w:rPr>
        <w:t>GMP</w:t>
      </w:r>
      <w:r w:rsidR="00F30160" w:rsidRPr="00083446">
        <w:rPr>
          <w:rFonts w:hint="eastAsia"/>
        </w:rPr>
        <w:t>省令改正案の骨子</w:t>
      </w:r>
      <w:r w:rsidRPr="00083446">
        <w:rPr>
          <w:rFonts w:hint="eastAsia"/>
        </w:rPr>
        <w:t>についても述べる。</w:t>
      </w:r>
    </w:p>
    <w:p w14:paraId="0B6F6E87" w14:textId="77777777"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身に付けていただきたい。この考え方を身に付けると，ほとんどのことがそれに従って判断が可能になって来る。</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10F57D19"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17741B4D" w14:textId="77777777" w:rsidR="00D75A25" w:rsidRPr="00D75A25" w:rsidRDefault="00D75A25" w:rsidP="00D75A25">
      <w:pPr>
        <w:spacing w:line="400" w:lineRule="exact"/>
        <w:ind w:firstLineChars="100" w:firstLine="240"/>
        <w:rPr>
          <w:rFonts w:ascii="MS UI Gothic" w:eastAsia="MS UI Gothic" w:hAnsi="MS UI Gothic"/>
          <w:sz w:val="24"/>
          <w:highlight w:val="yellow"/>
        </w:rPr>
      </w:pPr>
      <w:r w:rsidRPr="00D75A25">
        <w:rPr>
          <w:rFonts w:ascii="MS UI Gothic" w:eastAsia="MS UI Gothic" w:hAnsi="MS UI Gothic" w:hint="eastAsia"/>
          <w:sz w:val="24"/>
          <w:highlight w:val="yellow"/>
        </w:rPr>
        <w:t>・GMP省令とは？</w:t>
      </w:r>
    </w:p>
    <w:p w14:paraId="34CCDAA9" w14:textId="03C8A8A3" w:rsidR="00D75A25" w:rsidRPr="007D3211" w:rsidRDefault="00D75A25" w:rsidP="00D75A25">
      <w:pPr>
        <w:spacing w:line="400" w:lineRule="exact"/>
        <w:ind w:firstLineChars="100" w:firstLine="240"/>
        <w:rPr>
          <w:rFonts w:ascii="MS UI Gothic" w:eastAsia="MS UI Gothic" w:hAnsi="MS UI Gothic"/>
          <w:sz w:val="24"/>
        </w:rPr>
      </w:pPr>
      <w:r w:rsidRPr="00D75A25">
        <w:rPr>
          <w:rFonts w:ascii="MS UI Gothic" w:eastAsia="MS UI Gothic" w:hAnsi="MS UI Gothic" w:hint="eastAsia"/>
          <w:sz w:val="24"/>
          <w:highlight w:val="yellow"/>
        </w:rPr>
        <w:t>・過去問対策を徹底する。</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7108C877" w14:textId="77777777" w:rsidR="004A24D2" w:rsidRPr="007D3211" w:rsidRDefault="004A24D2" w:rsidP="004A24D2">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13110E43" w:rsidR="00744E4C"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w:t>
      </w:r>
      <w:r w:rsidR="00D75A25">
        <w:rPr>
          <w:rFonts w:ascii="MS UI Gothic" w:eastAsia="MS UI Gothic" w:hAnsi="MS UI Gothic" w:hint="eastAsia"/>
          <w:sz w:val="24"/>
        </w:rPr>
        <w:t>(</w:t>
      </w:r>
      <w:r w:rsidR="00D75A25">
        <w:rPr>
          <w:rFonts w:ascii="MS UI Gothic" w:eastAsia="MS UI Gothic" w:hAnsi="MS UI Gothic"/>
          <w:sz w:val="24"/>
        </w:rPr>
        <w:t>DI)</w:t>
      </w:r>
      <w:r w:rsidRPr="007D3211">
        <w:rPr>
          <w:rFonts w:ascii="MS UI Gothic" w:eastAsia="MS UI Gothic" w:hAnsi="MS UI Gothic" w:hint="eastAsia"/>
          <w:sz w:val="24"/>
        </w:rPr>
        <w:t>からの注意事項とFDAの指摘事項</w:t>
      </w:r>
    </w:p>
    <w:p w14:paraId="068D6F05" w14:textId="148F87BA" w:rsidR="00D75A25" w:rsidRPr="007D3211" w:rsidRDefault="00D75A25"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D75A25">
        <w:rPr>
          <w:rFonts w:ascii="MS UI Gothic" w:eastAsia="MS UI Gothic" w:hAnsi="MS UI Gothic" w:hint="eastAsia"/>
          <w:sz w:val="24"/>
          <w:highlight w:val="yellow"/>
        </w:rPr>
        <w:t>・PIC/S</w:t>
      </w:r>
      <w:r w:rsidRPr="00D75A25">
        <w:rPr>
          <w:rFonts w:ascii="MS UI Gothic" w:eastAsia="MS UI Gothic" w:hAnsi="MS UI Gothic"/>
          <w:sz w:val="24"/>
          <w:highlight w:val="yellow"/>
        </w:rPr>
        <w:t xml:space="preserve"> DI</w:t>
      </w:r>
      <w:r w:rsidRPr="00D75A25">
        <w:rPr>
          <w:rFonts w:ascii="MS UI Gothic" w:eastAsia="MS UI Gothic" w:hAnsi="MS UI Gothic" w:hint="eastAsia"/>
          <w:sz w:val="24"/>
          <w:highlight w:val="yellow"/>
        </w:rPr>
        <w:t>ガイダンス</w:t>
      </w:r>
    </w:p>
    <w:p w14:paraId="6F747331" w14:textId="4C9278C4" w:rsidR="00E2177B" w:rsidRPr="007D3211" w:rsidRDefault="00E2177B"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w:t>
      </w:r>
      <w:r w:rsidR="00D75A25" w:rsidRPr="00D75A25">
        <w:rPr>
          <w:rFonts w:ascii="MS UI Gothic" w:eastAsia="MS UI Gothic" w:hAnsi="MS UI Gothic" w:hint="eastAsia"/>
          <w:sz w:val="24"/>
          <w:highlight w:val="yellow"/>
        </w:rPr>
        <w:t>EU＆</w:t>
      </w:r>
      <w:r w:rsidRPr="007D3211">
        <w:rPr>
          <w:rFonts w:ascii="MS UI Gothic" w:eastAsia="MS UI Gothic" w:hAnsi="MS UI Gothic" w:hint="eastAsia"/>
          <w:sz w:val="24"/>
        </w:rPr>
        <w:t>FDAのOOSのガイドライン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１）関係する通知/事務連絡</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5A831DF4"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73210070"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11）無通告査察</w:t>
      </w:r>
    </w:p>
    <w:p w14:paraId="541AD0FB" w14:textId="1D0F8678"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12）和歌山県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799A9DAB" w:rsidR="00574805" w:rsidRPr="007D3211"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13)</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23D0169C" w14:textId="77777777" w:rsidR="00E2177B" w:rsidRPr="007D3211" w:rsidRDefault="00E2177B"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BB6AA7B" w:rsidR="00574805" w:rsidRPr="007D3211"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10）ドーピング薬の洗浄不備による回収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52A1BF0B" w:rsidR="00F30160" w:rsidRPr="006F5DD7" w:rsidRDefault="009B073A" w:rsidP="004A24D2">
      <w:pPr>
        <w:spacing w:line="400" w:lineRule="exact"/>
        <w:rPr>
          <w:rFonts w:ascii="MS UI Gothic" w:eastAsia="MS UI Gothic" w:hAnsi="MS UI Gothic"/>
          <w:sz w:val="24"/>
          <w:highlight w:val="yellow"/>
        </w:rPr>
      </w:pPr>
      <w:r w:rsidRPr="006F5DD7">
        <w:rPr>
          <w:rFonts w:ascii="MS UI Gothic" w:eastAsia="MS UI Gothic" w:hAnsi="MS UI Gothic" w:hint="eastAsia"/>
          <w:sz w:val="24"/>
          <w:highlight w:val="yellow"/>
        </w:rPr>
        <w:t>2</w:t>
      </w:r>
      <w:r w:rsidR="00ED605C" w:rsidRPr="006F5DD7">
        <w:rPr>
          <w:rFonts w:ascii="MS UI Gothic" w:eastAsia="MS UI Gothic" w:hAnsi="MS UI Gothic" w:hint="eastAsia"/>
          <w:sz w:val="24"/>
          <w:highlight w:val="yellow"/>
        </w:rPr>
        <w:t>1</w:t>
      </w:r>
      <w:r w:rsidR="004A24D2" w:rsidRPr="006F5DD7">
        <w:rPr>
          <w:rFonts w:ascii="MS UI Gothic" w:eastAsia="MS UI Gothic" w:hAnsi="MS UI Gothic" w:hint="eastAsia"/>
          <w:sz w:val="24"/>
          <w:highlight w:val="yellow"/>
        </w:rPr>
        <w:t xml:space="preserve">.　</w:t>
      </w:r>
      <w:r w:rsidR="00F30160" w:rsidRPr="006F5DD7">
        <w:rPr>
          <w:rFonts w:ascii="MS UI Gothic" w:eastAsia="MS UI Gothic" w:hAnsi="MS UI Gothic" w:hint="eastAsia"/>
          <w:sz w:val="24"/>
          <w:highlight w:val="yellow"/>
        </w:rPr>
        <w:t>GMP省令改正</w:t>
      </w:r>
    </w:p>
    <w:p w14:paraId="623CCD1F" w14:textId="15FD5EE6" w:rsidR="00F30160" w:rsidRPr="006F5DD7" w:rsidRDefault="00F154CF" w:rsidP="004A24D2">
      <w:pPr>
        <w:spacing w:line="400" w:lineRule="exact"/>
        <w:rPr>
          <w:rFonts w:ascii="MS UI Gothic" w:eastAsia="MS UI Gothic" w:hAnsi="MS UI Gothic"/>
          <w:sz w:val="24"/>
          <w:highlight w:val="yellow"/>
        </w:rPr>
      </w:pPr>
      <w:r w:rsidRPr="006F5DD7">
        <w:rPr>
          <w:rFonts w:ascii="MS UI Gothic" w:eastAsia="MS UI Gothic" w:hAnsi="MS UI Gothic" w:hint="eastAsia"/>
          <w:sz w:val="24"/>
          <w:highlight w:val="yellow"/>
        </w:rPr>
        <w:lastRenderedPageBreak/>
        <w:t xml:space="preserve">　1)</w:t>
      </w:r>
      <w:r w:rsidR="006F5DD7" w:rsidRPr="006F5DD7">
        <w:rPr>
          <w:rFonts w:ascii="MS UI Gothic" w:eastAsia="MS UI Gothic" w:hAnsi="MS UI Gothic" w:hint="eastAsia"/>
          <w:sz w:val="24"/>
          <w:highlight w:val="yellow"/>
        </w:rPr>
        <w:t>改正ポイント</w:t>
      </w:r>
    </w:p>
    <w:p w14:paraId="51961971" w14:textId="594C99AF" w:rsidR="00F154CF" w:rsidRPr="007D3211" w:rsidRDefault="00F154CF" w:rsidP="004A24D2">
      <w:pPr>
        <w:spacing w:line="400" w:lineRule="exact"/>
        <w:rPr>
          <w:rFonts w:ascii="MS UI Gothic" w:eastAsia="MS UI Gothic" w:hAnsi="MS UI Gothic"/>
          <w:sz w:val="24"/>
        </w:rPr>
      </w:pPr>
      <w:r w:rsidRPr="006F5DD7">
        <w:rPr>
          <w:rFonts w:ascii="MS UI Gothic" w:eastAsia="MS UI Gothic" w:hAnsi="MS UI Gothic" w:hint="eastAsia"/>
          <w:sz w:val="24"/>
          <w:highlight w:val="yellow"/>
        </w:rPr>
        <w:t xml:space="preserve">　2)対応</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443D75EE" w:rsidR="004A24D2" w:rsidRPr="00D75A25"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w:t>
      </w:r>
      <w:r w:rsidRPr="00D75A25">
        <w:rPr>
          <w:rFonts w:ascii="MS UI Gothic" w:eastAsia="MS UI Gothic" w:hAnsi="MS UI Gothic" w:hint="eastAsia"/>
          <w:sz w:val="24"/>
        </w:rPr>
        <w:t>自主操業停止決断/承認後1年後に欠品（新規申請中の安定供給について）</w:t>
      </w:r>
    </w:p>
    <w:p w14:paraId="29F84205" w14:textId="77777777" w:rsidR="005419BC" w:rsidRPr="00D75A25" w:rsidRDefault="00C93285" w:rsidP="004A24D2">
      <w:pPr>
        <w:spacing w:line="400" w:lineRule="exact"/>
        <w:rPr>
          <w:rFonts w:ascii="MS UI Gothic" w:eastAsia="MS UI Gothic" w:hAnsi="MS UI Gothic"/>
          <w:sz w:val="24"/>
        </w:rPr>
      </w:pPr>
      <w:r w:rsidRPr="00D75A25">
        <w:rPr>
          <w:rFonts w:ascii="MS UI Gothic" w:eastAsia="MS UI Gothic" w:hAnsi="MS UI Gothic" w:hint="eastAsia"/>
          <w:sz w:val="24"/>
        </w:rPr>
        <w:lastRenderedPageBreak/>
        <w:t xml:space="preserve">　　21）</w:t>
      </w:r>
      <w:r w:rsidR="005419BC" w:rsidRPr="00D75A25">
        <w:rPr>
          <w:rFonts w:ascii="MS UI Gothic" w:eastAsia="MS UI Gothic" w:hAnsi="MS UI Gothic" w:hint="eastAsia"/>
          <w:sz w:val="24"/>
        </w:rPr>
        <w:t>FDAのWarning　Letterから県から操業停止処分</w:t>
      </w:r>
    </w:p>
    <w:p w14:paraId="04E215B7" w14:textId="32115D70" w:rsidR="00C93285" w:rsidRPr="00D75A25" w:rsidRDefault="005419BC" w:rsidP="005419BC">
      <w:pPr>
        <w:spacing w:line="400" w:lineRule="exact"/>
        <w:ind w:firstLineChars="150" w:firstLine="360"/>
        <w:rPr>
          <w:rFonts w:ascii="MS UI Gothic" w:eastAsia="MS UI Gothic" w:hAnsi="MS UI Gothic"/>
          <w:sz w:val="24"/>
        </w:rPr>
      </w:pPr>
      <w:r w:rsidRPr="00D75A25">
        <w:rPr>
          <w:rFonts w:ascii="MS UI Gothic" w:eastAsia="MS UI Gothic" w:hAnsi="MS UI Gothic" w:hint="eastAsia"/>
          <w:sz w:val="24"/>
        </w:rPr>
        <w:t>22）</w:t>
      </w:r>
      <w:r w:rsidR="00C93285" w:rsidRPr="00D75A25">
        <w:rPr>
          <w:rFonts w:ascii="MS UI Gothic" w:eastAsia="MS UI Gothic" w:hAnsi="MS UI Gothic" w:hint="eastAsia"/>
          <w:sz w:val="24"/>
        </w:rPr>
        <w:t>環境モニタリングのデータ不正</w:t>
      </w:r>
    </w:p>
    <w:p w14:paraId="2EF4CB6D" w14:textId="3FEEAB9D" w:rsidR="00C93285" w:rsidRPr="00D75A25" w:rsidRDefault="00C93285" w:rsidP="004A24D2">
      <w:pPr>
        <w:spacing w:line="400" w:lineRule="exact"/>
        <w:rPr>
          <w:rFonts w:ascii="MS UI Gothic" w:eastAsia="MS UI Gothic" w:hAnsi="MS UI Gothic"/>
          <w:sz w:val="24"/>
        </w:rPr>
      </w:pPr>
      <w:r w:rsidRPr="00D75A25">
        <w:rPr>
          <w:rFonts w:ascii="MS UI Gothic" w:eastAsia="MS UI Gothic" w:hAnsi="MS UI Gothic" w:hint="eastAsia"/>
          <w:sz w:val="24"/>
        </w:rPr>
        <w:t xml:space="preserve">　　2</w:t>
      </w:r>
      <w:r w:rsidR="005419BC" w:rsidRPr="00D75A25">
        <w:rPr>
          <w:rFonts w:ascii="MS UI Gothic" w:eastAsia="MS UI Gothic" w:hAnsi="MS UI Gothic" w:hint="eastAsia"/>
          <w:sz w:val="24"/>
        </w:rPr>
        <w:t>3</w:t>
      </w:r>
      <w:r w:rsidRPr="00D75A25">
        <w:rPr>
          <w:rFonts w:ascii="MS UI Gothic" w:eastAsia="MS UI Gothic" w:hAnsi="MS UI Gothic" w:hint="eastAsia"/>
          <w:sz w:val="24"/>
        </w:rPr>
        <w:t>）GMP脆弱性で健康被害発生</w:t>
      </w:r>
    </w:p>
    <w:p w14:paraId="6C2D54A3" w14:textId="4671E418" w:rsidR="00C93285" w:rsidRPr="007D3211" w:rsidRDefault="00C93285" w:rsidP="004A24D2">
      <w:pPr>
        <w:spacing w:line="400" w:lineRule="exact"/>
        <w:rPr>
          <w:rFonts w:ascii="MS UI Gothic" w:eastAsia="MS UI Gothic" w:hAnsi="MS UI Gothic"/>
          <w:sz w:val="24"/>
        </w:rPr>
      </w:pPr>
      <w:r w:rsidRPr="00D75A25">
        <w:rPr>
          <w:rFonts w:ascii="MS UI Gothic" w:eastAsia="MS UI Gothic" w:hAnsi="MS UI Gothic" w:hint="eastAsia"/>
          <w:sz w:val="24"/>
        </w:rPr>
        <w:t xml:space="preserve">　　2</w:t>
      </w:r>
      <w:r w:rsidR="005419BC" w:rsidRPr="00D75A25">
        <w:rPr>
          <w:rFonts w:ascii="MS UI Gothic" w:eastAsia="MS UI Gothic" w:hAnsi="MS UI Gothic" w:hint="eastAsia"/>
          <w:sz w:val="24"/>
        </w:rPr>
        <w:t>4</w:t>
      </w:r>
      <w:r w:rsidRPr="00D75A25">
        <w:rPr>
          <w:rFonts w:ascii="MS UI Gothic" w:eastAsia="MS UI Gothic" w:hAnsi="MS UI Gothic" w:hint="eastAsia"/>
          <w:sz w:val="24"/>
        </w:rPr>
        <w:t>）無通告査察が発端で</w:t>
      </w:r>
      <w:r w:rsidR="00D75A25">
        <w:rPr>
          <w:rFonts w:ascii="MS UI Gothic" w:eastAsia="MS UI Gothic" w:hAnsi="MS UI Gothic" w:hint="eastAsia"/>
          <w:sz w:val="24"/>
        </w:rPr>
        <w:t>90</w:t>
      </w:r>
      <w:r w:rsidRPr="00D75A25">
        <w:rPr>
          <w:rFonts w:ascii="MS UI Gothic" w:eastAsia="MS UI Gothic" w:hAnsi="MS UI Gothic" w:hint="eastAsia"/>
          <w:sz w:val="24"/>
        </w:rPr>
        <w:t>製品回収</w:t>
      </w:r>
    </w:p>
    <w:p w14:paraId="55CD80CC" w14:textId="77777777" w:rsidR="004A24D2" w:rsidRPr="007D3211" w:rsidRDefault="004A24D2" w:rsidP="004A24D2">
      <w:pPr>
        <w:spacing w:line="400" w:lineRule="exact"/>
        <w:rPr>
          <w:rFonts w:ascii="MS UI Gothic" w:eastAsia="MS UI Gothic" w:hAnsi="MS UI Gothic"/>
          <w:sz w:val="24"/>
        </w:rPr>
      </w:pPr>
    </w:p>
    <w:p w14:paraId="50FC47B2" w14:textId="4288EB0E" w:rsidR="006F5DD7" w:rsidRPr="000544D6" w:rsidRDefault="009B073A" w:rsidP="004A24D2">
      <w:pPr>
        <w:spacing w:line="400" w:lineRule="exact"/>
        <w:rPr>
          <w:rFonts w:ascii="MS UI Gothic" w:eastAsia="MS UI Gothic" w:hAnsi="MS UI Gothic"/>
          <w:sz w:val="24"/>
          <w:highlight w:val="yellow"/>
        </w:rPr>
      </w:pPr>
      <w:r w:rsidRPr="000544D6">
        <w:rPr>
          <w:rFonts w:ascii="MS UI Gothic" w:eastAsia="MS UI Gothic" w:hAnsi="MS UI Gothic" w:hint="eastAsia"/>
          <w:sz w:val="24"/>
          <w:highlight w:val="yellow"/>
        </w:rPr>
        <w:t>2</w:t>
      </w:r>
      <w:r w:rsidR="00F154CF" w:rsidRPr="000544D6">
        <w:rPr>
          <w:rFonts w:ascii="MS UI Gothic" w:eastAsia="MS UI Gothic" w:hAnsi="MS UI Gothic" w:hint="eastAsia"/>
          <w:sz w:val="24"/>
          <w:highlight w:val="yellow"/>
        </w:rPr>
        <w:t>3</w:t>
      </w:r>
      <w:r w:rsidR="004A24D2" w:rsidRPr="000544D6">
        <w:rPr>
          <w:rFonts w:ascii="MS UI Gothic" w:eastAsia="MS UI Gothic" w:hAnsi="MS UI Gothic" w:hint="eastAsia"/>
          <w:sz w:val="24"/>
          <w:highlight w:val="yellow"/>
        </w:rPr>
        <w:t xml:space="preserve">　</w:t>
      </w:r>
      <w:r w:rsidR="000544D6">
        <w:rPr>
          <w:rFonts w:ascii="MS UI Gothic" w:eastAsia="MS UI Gothic" w:hAnsi="MS UI Gothic" w:hint="eastAsia"/>
          <w:sz w:val="24"/>
          <w:highlight w:val="yellow"/>
        </w:rPr>
        <w:t>QA</w:t>
      </w:r>
      <w:r w:rsidR="006F5DD7" w:rsidRPr="000544D6">
        <w:rPr>
          <w:rFonts w:ascii="MS UI Gothic" w:eastAsia="MS UI Gothic" w:hAnsi="MS UI Gothic" w:hint="eastAsia"/>
          <w:sz w:val="24"/>
          <w:highlight w:val="yellow"/>
        </w:rPr>
        <w:t>マネジメントスキルスキルを身に付ける</w:t>
      </w:r>
    </w:p>
    <w:p w14:paraId="286A01CF" w14:textId="77777777" w:rsidR="000544D6" w:rsidRDefault="000544D6" w:rsidP="006F5DD7">
      <w:pPr>
        <w:pStyle w:val="a9"/>
        <w:numPr>
          <w:ilvl w:val="0"/>
          <w:numId w:val="3"/>
        </w:numPr>
        <w:spacing w:line="400" w:lineRule="exact"/>
        <w:ind w:leftChars="0"/>
        <w:rPr>
          <w:rFonts w:ascii="MS UI Gothic" w:eastAsia="MS UI Gothic" w:hAnsi="MS UI Gothic"/>
          <w:sz w:val="24"/>
          <w:highlight w:val="yellow"/>
        </w:rPr>
      </w:pPr>
      <w:r>
        <w:rPr>
          <w:rFonts w:ascii="MS UI Gothic" w:eastAsia="MS UI Gothic" w:hAnsi="MS UI Gothic" w:hint="eastAsia"/>
          <w:sz w:val="24"/>
          <w:highlight w:val="yellow"/>
        </w:rPr>
        <w:t>仕組みは性悪説、対応は性善説</w:t>
      </w:r>
    </w:p>
    <w:p w14:paraId="0A98E762" w14:textId="0DA25A2C" w:rsidR="006F5DD7" w:rsidRPr="000544D6" w:rsidRDefault="006F5DD7" w:rsidP="006F5DD7">
      <w:pPr>
        <w:pStyle w:val="a9"/>
        <w:numPr>
          <w:ilvl w:val="0"/>
          <w:numId w:val="3"/>
        </w:numPr>
        <w:spacing w:line="400" w:lineRule="exact"/>
        <w:ind w:leftChars="0"/>
        <w:rPr>
          <w:rFonts w:ascii="MS UI Gothic" w:eastAsia="MS UI Gothic" w:hAnsi="MS UI Gothic"/>
          <w:sz w:val="24"/>
          <w:highlight w:val="yellow"/>
        </w:rPr>
      </w:pPr>
      <w:r w:rsidRPr="000544D6">
        <w:rPr>
          <w:rFonts w:ascii="MS UI Gothic" w:eastAsia="MS UI Gothic" w:hAnsi="MS UI Gothic" w:hint="eastAsia"/>
          <w:sz w:val="24"/>
          <w:highlight w:val="yellow"/>
        </w:rPr>
        <w:t>CRM（Crew Resource Management）トレーニング</w:t>
      </w:r>
    </w:p>
    <w:p w14:paraId="78748AFD" w14:textId="0889AB62" w:rsidR="006F5DD7" w:rsidRPr="000544D6" w:rsidRDefault="006F5DD7" w:rsidP="006F5DD7">
      <w:pPr>
        <w:pStyle w:val="a9"/>
        <w:numPr>
          <w:ilvl w:val="0"/>
          <w:numId w:val="3"/>
        </w:numPr>
        <w:spacing w:line="400" w:lineRule="exact"/>
        <w:ind w:leftChars="0"/>
        <w:rPr>
          <w:rFonts w:ascii="MS UI Gothic" w:eastAsia="MS UI Gothic" w:hAnsi="MS UI Gothic"/>
          <w:sz w:val="24"/>
          <w:highlight w:val="yellow"/>
        </w:rPr>
      </w:pPr>
      <w:r w:rsidRPr="000544D6">
        <w:rPr>
          <w:rFonts w:ascii="MS UI Gothic" w:eastAsia="MS UI Gothic" w:hAnsi="MS UI Gothic" w:hint="eastAsia"/>
          <w:sz w:val="24"/>
          <w:highlight w:val="yellow"/>
        </w:rPr>
        <w:t>３ゲン5ゲン</w:t>
      </w:r>
    </w:p>
    <w:p w14:paraId="24808560" w14:textId="76397DC3" w:rsidR="006F5DD7" w:rsidRPr="000544D6" w:rsidRDefault="006F5DD7" w:rsidP="006F5DD7">
      <w:pPr>
        <w:pStyle w:val="a9"/>
        <w:numPr>
          <w:ilvl w:val="0"/>
          <w:numId w:val="3"/>
        </w:numPr>
        <w:spacing w:line="400" w:lineRule="exact"/>
        <w:ind w:leftChars="0"/>
        <w:rPr>
          <w:rFonts w:ascii="MS UI Gothic" w:eastAsia="MS UI Gothic" w:hAnsi="MS UI Gothic"/>
          <w:sz w:val="24"/>
          <w:highlight w:val="yellow"/>
        </w:rPr>
      </w:pPr>
      <w:r w:rsidRPr="000544D6">
        <w:rPr>
          <w:rFonts w:ascii="MS UI Gothic" w:eastAsia="MS UI Gothic" w:hAnsi="MS UI Gothic" w:hint="eastAsia"/>
          <w:sz w:val="24"/>
          <w:highlight w:val="yellow"/>
        </w:rPr>
        <w:t>MBWA（Management by ｗ</w:t>
      </w:r>
      <w:proofErr w:type="spellStart"/>
      <w:r w:rsidRPr="000544D6">
        <w:rPr>
          <w:rFonts w:ascii="MS UI Gothic" w:eastAsia="MS UI Gothic" w:hAnsi="MS UI Gothic" w:hint="eastAsia"/>
          <w:sz w:val="24"/>
          <w:highlight w:val="yellow"/>
        </w:rPr>
        <w:t>adering</w:t>
      </w:r>
      <w:proofErr w:type="spellEnd"/>
      <w:r w:rsidRPr="000544D6">
        <w:rPr>
          <w:rFonts w:ascii="MS UI Gothic" w:eastAsia="MS UI Gothic" w:hAnsi="MS UI Gothic" w:hint="eastAsia"/>
          <w:sz w:val="24"/>
          <w:highlight w:val="yellow"/>
        </w:rPr>
        <w:t xml:space="preserve"> around”</w:t>
      </w:r>
    </w:p>
    <w:p w14:paraId="0853FEE9" w14:textId="6094377F" w:rsidR="006F5DD7" w:rsidRPr="000544D6" w:rsidRDefault="006F5DD7" w:rsidP="006F5DD7">
      <w:pPr>
        <w:pStyle w:val="a9"/>
        <w:numPr>
          <w:ilvl w:val="0"/>
          <w:numId w:val="3"/>
        </w:numPr>
        <w:spacing w:line="400" w:lineRule="exact"/>
        <w:ind w:leftChars="0"/>
        <w:rPr>
          <w:rFonts w:ascii="MS UI Gothic" w:eastAsia="MS UI Gothic" w:hAnsi="MS UI Gothic"/>
          <w:sz w:val="24"/>
          <w:highlight w:val="yellow"/>
        </w:rPr>
      </w:pPr>
      <w:r w:rsidRPr="000544D6">
        <w:rPr>
          <w:rFonts w:ascii="MS UI Gothic" w:eastAsia="MS UI Gothic" w:hAnsi="MS UI Gothic" w:hint="eastAsia"/>
          <w:sz w:val="24"/>
          <w:highlight w:val="yellow"/>
        </w:rPr>
        <w:t>３H,（初めて、変更、久しぶり）、５H（犯罪行為はしない、普段と違う追加）</w:t>
      </w:r>
    </w:p>
    <w:p w14:paraId="2896343D" w14:textId="77777777" w:rsidR="006F5DD7" w:rsidRDefault="006F5DD7" w:rsidP="004A24D2">
      <w:pPr>
        <w:spacing w:line="400" w:lineRule="exact"/>
        <w:rPr>
          <w:rFonts w:ascii="MS UI Gothic" w:eastAsia="MS UI Gothic" w:hAnsi="MS UI Gothic"/>
          <w:sz w:val="24"/>
        </w:rPr>
      </w:pPr>
    </w:p>
    <w:p w14:paraId="47D2F17E" w14:textId="442DBDF8" w:rsidR="00C9069E" w:rsidRPr="007D3211" w:rsidRDefault="006F5DD7" w:rsidP="004A24D2">
      <w:pPr>
        <w:spacing w:line="400" w:lineRule="exact"/>
        <w:rPr>
          <w:rFonts w:ascii="MS UI Gothic" w:eastAsia="MS UI Gothic" w:hAnsi="MS UI Gothic"/>
          <w:sz w:val="24"/>
        </w:rPr>
      </w:pPr>
      <w:r>
        <w:rPr>
          <w:rFonts w:ascii="MS UI Gothic" w:eastAsia="MS UI Gothic" w:hAnsi="MS UI Gothic" w:hint="eastAsia"/>
          <w:sz w:val="24"/>
        </w:rPr>
        <w:t>24.</w:t>
      </w:r>
      <w:r w:rsidR="004A24D2" w:rsidRPr="007D3211">
        <w:rPr>
          <w:rFonts w:ascii="MS UI Gothic" w:eastAsia="MS UI Gothic" w:hAnsi="MS UI Gothic" w:hint="eastAsia"/>
          <w:sz w:val="24"/>
        </w:rPr>
        <w:t>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0A72" w14:textId="77777777" w:rsidR="00FD6D44" w:rsidRDefault="00FD6D44" w:rsidP="007D104E">
      <w:r>
        <w:separator/>
      </w:r>
    </w:p>
  </w:endnote>
  <w:endnote w:type="continuationSeparator" w:id="0">
    <w:p w14:paraId="5972F6BD" w14:textId="77777777" w:rsidR="00FD6D44" w:rsidRDefault="00FD6D44"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23B8" w14:textId="77777777" w:rsidR="00FD6D44" w:rsidRDefault="00FD6D44" w:rsidP="007D104E">
      <w:r>
        <w:separator/>
      </w:r>
    </w:p>
  </w:footnote>
  <w:footnote w:type="continuationSeparator" w:id="0">
    <w:p w14:paraId="6091D3D5" w14:textId="77777777" w:rsidR="00FD6D44" w:rsidRDefault="00FD6D44"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24B6"/>
    <w:multiLevelType w:val="hybridMultilevel"/>
    <w:tmpl w:val="B2B8C5D8"/>
    <w:lvl w:ilvl="0" w:tplc="C054F3D4">
      <w:start w:val="1"/>
      <w:numFmt w:val="decimalFullWidth"/>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4617F"/>
    <w:rsid w:val="000544D6"/>
    <w:rsid w:val="00070997"/>
    <w:rsid w:val="00083446"/>
    <w:rsid w:val="00097183"/>
    <w:rsid w:val="000B4071"/>
    <w:rsid w:val="000C033B"/>
    <w:rsid w:val="0010432E"/>
    <w:rsid w:val="00134CDA"/>
    <w:rsid w:val="00150FF6"/>
    <w:rsid w:val="00173CB9"/>
    <w:rsid w:val="001A38A6"/>
    <w:rsid w:val="001B2EE7"/>
    <w:rsid w:val="002575B4"/>
    <w:rsid w:val="00292E1B"/>
    <w:rsid w:val="002C609F"/>
    <w:rsid w:val="002E7093"/>
    <w:rsid w:val="00323A33"/>
    <w:rsid w:val="00484A30"/>
    <w:rsid w:val="00495CA2"/>
    <w:rsid w:val="004A24D2"/>
    <w:rsid w:val="004B345C"/>
    <w:rsid w:val="004D6F35"/>
    <w:rsid w:val="004F648E"/>
    <w:rsid w:val="005068E7"/>
    <w:rsid w:val="005419BC"/>
    <w:rsid w:val="00547189"/>
    <w:rsid w:val="00574805"/>
    <w:rsid w:val="005D4A81"/>
    <w:rsid w:val="006602D2"/>
    <w:rsid w:val="006B2BC6"/>
    <w:rsid w:val="006C176B"/>
    <w:rsid w:val="006D3D2D"/>
    <w:rsid w:val="006F5DD7"/>
    <w:rsid w:val="00716FE6"/>
    <w:rsid w:val="00744E4C"/>
    <w:rsid w:val="00760822"/>
    <w:rsid w:val="00777A88"/>
    <w:rsid w:val="007D104E"/>
    <w:rsid w:val="007D2FA3"/>
    <w:rsid w:val="007D3211"/>
    <w:rsid w:val="00831378"/>
    <w:rsid w:val="00891DE8"/>
    <w:rsid w:val="008B21F3"/>
    <w:rsid w:val="008D5AD8"/>
    <w:rsid w:val="009140BD"/>
    <w:rsid w:val="009B073A"/>
    <w:rsid w:val="009C706C"/>
    <w:rsid w:val="009D0D24"/>
    <w:rsid w:val="00A1645D"/>
    <w:rsid w:val="00A20794"/>
    <w:rsid w:val="00A863AF"/>
    <w:rsid w:val="00AA46C0"/>
    <w:rsid w:val="00AC7025"/>
    <w:rsid w:val="00AC77C0"/>
    <w:rsid w:val="00AE7690"/>
    <w:rsid w:val="00B52AAD"/>
    <w:rsid w:val="00BD6AB5"/>
    <w:rsid w:val="00C8062F"/>
    <w:rsid w:val="00C9069E"/>
    <w:rsid w:val="00C93285"/>
    <w:rsid w:val="00CC61BD"/>
    <w:rsid w:val="00D5337C"/>
    <w:rsid w:val="00D75A25"/>
    <w:rsid w:val="00E2177B"/>
    <w:rsid w:val="00E55F61"/>
    <w:rsid w:val="00EC4AFB"/>
    <w:rsid w:val="00ED605C"/>
    <w:rsid w:val="00F154CF"/>
    <w:rsid w:val="00F23141"/>
    <w:rsid w:val="00F30160"/>
    <w:rsid w:val="00FD212E"/>
    <w:rsid w:val="00FD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691</Words>
  <Characters>3939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wakisaka morio wakisaka morio</cp:lastModifiedBy>
  <cp:revision>2</cp:revision>
  <dcterms:created xsi:type="dcterms:W3CDTF">2021-10-26T16:49:00Z</dcterms:created>
  <dcterms:modified xsi:type="dcterms:W3CDTF">2021-10-26T16:49:00Z</dcterms:modified>
</cp:coreProperties>
</file>