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E9BE7" w14:textId="77777777" w:rsidR="00600AB7" w:rsidRPr="006C5173" w:rsidRDefault="00824E82" w:rsidP="00600AB7">
      <w:pPr>
        <w:rPr>
          <w:b/>
        </w:rPr>
      </w:pPr>
      <w:r w:rsidRPr="00442E35">
        <w:rPr>
          <w:rFonts w:hint="eastAsia"/>
          <w:b/>
        </w:rPr>
        <w:t>講演テーマ</w:t>
      </w:r>
    </w:p>
    <w:p w14:paraId="01FFBF91" w14:textId="77777777" w:rsidR="0096533A" w:rsidRDefault="0096533A" w:rsidP="0096533A">
      <w:pPr>
        <w:rPr>
          <w:rFonts w:hint="eastAsia"/>
        </w:rPr>
      </w:pPr>
      <w:r>
        <w:rPr>
          <w:rFonts w:hint="eastAsia"/>
        </w:rPr>
        <w:t>試験検査室管理における</w:t>
      </w:r>
      <w:r>
        <w:rPr>
          <w:rFonts w:hint="eastAsia"/>
        </w:rPr>
        <w:t>OOS/OOT</w:t>
      </w:r>
      <w:r>
        <w:rPr>
          <w:rFonts w:hint="eastAsia"/>
        </w:rPr>
        <w:t>対応とサンプリング実施のポイント</w:t>
      </w:r>
    </w:p>
    <w:p w14:paraId="4B64DE90" w14:textId="77777777" w:rsidR="00600AB7" w:rsidRPr="006C5173" w:rsidRDefault="0096533A" w:rsidP="005B3AF1">
      <w:r>
        <w:rPr>
          <w:rFonts w:hint="eastAsia"/>
        </w:rPr>
        <w:t>～</w:t>
      </w:r>
      <w:r>
        <w:rPr>
          <w:rFonts w:hint="eastAsia"/>
        </w:rPr>
        <w:t>PMDA</w:t>
      </w:r>
      <w:r>
        <w:rPr>
          <w:rFonts w:hint="eastAsia"/>
        </w:rPr>
        <w:t>および</w:t>
      </w:r>
      <w:r>
        <w:rPr>
          <w:rFonts w:hint="eastAsia"/>
        </w:rPr>
        <w:t>FDA</w:t>
      </w:r>
      <w:r>
        <w:rPr>
          <w:rFonts w:hint="eastAsia"/>
        </w:rPr>
        <w:t>の査察での事例をもとに解説～</w:t>
      </w:r>
    </w:p>
    <w:p w14:paraId="77BB1FB1" w14:textId="77777777" w:rsidR="00600AB7" w:rsidRPr="006C5173" w:rsidRDefault="00600AB7" w:rsidP="00600AB7"/>
    <w:p w14:paraId="60BBB0ED" w14:textId="77777777" w:rsidR="00600AB7" w:rsidRPr="006C5173" w:rsidRDefault="00600AB7" w:rsidP="00600AB7">
      <w:pPr>
        <w:rPr>
          <w:b/>
        </w:rPr>
      </w:pPr>
      <w:r w:rsidRPr="006C5173">
        <w:rPr>
          <w:rFonts w:hint="eastAsia"/>
          <w:b/>
        </w:rPr>
        <w:t>（５）講演の趣旨、ポイント</w:t>
      </w:r>
      <w:r w:rsidR="003D461B" w:rsidRPr="006C5173">
        <w:rPr>
          <w:rFonts w:hint="eastAsia"/>
          <w:b/>
        </w:rPr>
        <w:t>、習得できる知識など</w:t>
      </w:r>
    </w:p>
    <w:p w14:paraId="1B7F5608" w14:textId="77777777" w:rsidR="00600AB7" w:rsidRPr="006C5173" w:rsidRDefault="00967644" w:rsidP="0042709B">
      <w:pPr>
        <w:ind w:firstLineChars="100" w:firstLine="210"/>
      </w:pPr>
      <w:r w:rsidRPr="006C5173">
        <w:rPr>
          <w:rFonts w:hint="eastAsia"/>
        </w:rPr>
        <w:t>逸脱、</w:t>
      </w:r>
      <w:r w:rsidRPr="006C5173">
        <w:rPr>
          <w:rFonts w:hint="eastAsia"/>
        </w:rPr>
        <w:t>OOS/OOT</w:t>
      </w:r>
      <w:r w:rsidRPr="006C5173">
        <w:rPr>
          <w:rFonts w:hint="eastAsia"/>
        </w:rPr>
        <w:t>、変更管理、是正処置は査察時に</w:t>
      </w:r>
      <w:r w:rsidR="0042709B" w:rsidRPr="006C5173">
        <w:rPr>
          <w:rFonts w:hint="eastAsia"/>
        </w:rPr>
        <w:t>GMP</w:t>
      </w:r>
      <w:r w:rsidR="0042709B" w:rsidRPr="006C5173">
        <w:rPr>
          <w:rFonts w:hint="eastAsia"/>
        </w:rPr>
        <w:t>が適切に運用されているかの観点から必ず確認される重要な項目です。今回、</w:t>
      </w:r>
      <w:r w:rsidR="0042709B" w:rsidRPr="006C5173">
        <w:rPr>
          <w:rFonts w:hint="eastAsia"/>
        </w:rPr>
        <w:t>OOS/OOT</w:t>
      </w:r>
      <w:r w:rsidR="0042709B" w:rsidRPr="006C5173">
        <w:rPr>
          <w:rFonts w:hint="eastAsia"/>
        </w:rPr>
        <w:t>について、考え方、仕組みを紹介し、実際に</w:t>
      </w:r>
      <w:r w:rsidR="0042709B" w:rsidRPr="006C5173">
        <w:rPr>
          <w:rFonts w:hint="eastAsia"/>
        </w:rPr>
        <w:t>OOS/OOT</w:t>
      </w:r>
      <w:r w:rsidR="0042709B" w:rsidRPr="006C5173">
        <w:rPr>
          <w:rFonts w:hint="eastAsia"/>
        </w:rPr>
        <w:t>が起きた時の、初動調査、製造工程調査、再試験、再サンプリングの方法並びに問題点を紹介します。また、よくある質問についても一緒に考えます。</w:t>
      </w:r>
      <w:r w:rsidR="0042709B" w:rsidRPr="006C5173">
        <w:rPr>
          <w:rFonts w:hint="eastAsia"/>
        </w:rPr>
        <w:t>OOS/OOT</w:t>
      </w:r>
      <w:r w:rsidR="0042709B" w:rsidRPr="006C5173">
        <w:rPr>
          <w:rFonts w:hint="eastAsia"/>
        </w:rPr>
        <w:t>が十分機能しなかったために製品回収に至った事例を紹介し、品質管理のどこに問題があったか、</w:t>
      </w:r>
      <w:r w:rsidR="0081354A" w:rsidRPr="006C5173">
        <w:rPr>
          <w:rFonts w:hint="eastAsia"/>
        </w:rPr>
        <w:t>品質管理における様々な</w:t>
      </w:r>
      <w:r w:rsidR="00BC5B8F" w:rsidRPr="00E769CB">
        <w:rPr>
          <w:rFonts w:hint="eastAsia"/>
        </w:rPr>
        <w:t>具体的な事例</w:t>
      </w:r>
      <w:r w:rsidR="0081354A" w:rsidRPr="00E769CB">
        <w:rPr>
          <w:rFonts w:hint="eastAsia"/>
        </w:rPr>
        <w:t>（</w:t>
      </w:r>
      <w:r w:rsidR="0081354A" w:rsidRPr="006C5173">
        <w:rPr>
          <w:rFonts w:hint="eastAsia"/>
        </w:rPr>
        <w:t>教育訓練、認定制、バリデーション、ノウハウの継承、リスク防止など）を紹介します。</w:t>
      </w:r>
    </w:p>
    <w:p w14:paraId="7F1433E3" w14:textId="77777777" w:rsidR="00600AB7" w:rsidRPr="006C5173" w:rsidRDefault="0042709B" w:rsidP="00600AB7">
      <w:r w:rsidRPr="006C5173">
        <w:rPr>
          <w:rFonts w:hint="eastAsia"/>
        </w:rPr>
        <w:t xml:space="preserve">　また、品質管理にとって今一番課題の</w:t>
      </w:r>
      <w:r w:rsidRPr="006C5173">
        <w:rPr>
          <w:rFonts w:hint="eastAsia"/>
        </w:rPr>
        <w:t>PIC/S</w:t>
      </w:r>
      <w:r w:rsidRPr="006C5173">
        <w:t xml:space="preserve"> GMP</w:t>
      </w:r>
      <w:r w:rsidRPr="006C5173">
        <w:rPr>
          <w:rFonts w:hint="eastAsia"/>
        </w:rPr>
        <w:t>ガイドラインのサンプリング問題についても</w:t>
      </w:r>
      <w:r w:rsidR="007F7920" w:rsidRPr="006C5173">
        <w:rPr>
          <w:rFonts w:hint="eastAsia"/>
        </w:rPr>
        <w:t>考え方、対応方法</w:t>
      </w:r>
      <w:r w:rsidR="0044529D" w:rsidRPr="006C5173">
        <w:rPr>
          <w:rFonts w:hint="eastAsia"/>
        </w:rPr>
        <w:t>、サンプリングに関して知っておくべき基本的な考え方</w:t>
      </w:r>
      <w:r w:rsidR="007F7920" w:rsidRPr="006C5173">
        <w:rPr>
          <w:rFonts w:hint="eastAsia"/>
        </w:rPr>
        <w:t>について</w:t>
      </w:r>
      <w:r w:rsidR="0044529D" w:rsidRPr="006C5173">
        <w:rPr>
          <w:rFonts w:hint="eastAsia"/>
        </w:rPr>
        <w:t>も</w:t>
      </w:r>
      <w:r w:rsidR="007F7920" w:rsidRPr="006C5173">
        <w:rPr>
          <w:rFonts w:hint="eastAsia"/>
        </w:rPr>
        <w:t>紹介します。</w:t>
      </w:r>
    </w:p>
    <w:p w14:paraId="45179A81" w14:textId="77777777" w:rsidR="00BE3879" w:rsidRPr="006C5173" w:rsidRDefault="00BE3879" w:rsidP="00600AB7">
      <w:pPr>
        <w:rPr>
          <w:rFonts w:hint="eastAsia"/>
        </w:rPr>
      </w:pPr>
      <w:r w:rsidRPr="006C5173">
        <w:rPr>
          <w:rFonts w:hint="eastAsia"/>
        </w:rPr>
        <w:t xml:space="preserve">　最近の</w:t>
      </w:r>
      <w:r w:rsidRPr="006C5173">
        <w:rPr>
          <w:rFonts w:hint="eastAsia"/>
        </w:rPr>
        <w:t>PMDA</w:t>
      </w:r>
      <w:r w:rsidRPr="006C5173">
        <w:rPr>
          <w:rFonts w:hint="eastAsia"/>
        </w:rPr>
        <w:t>と</w:t>
      </w:r>
      <w:r w:rsidRPr="006C5173">
        <w:rPr>
          <w:rFonts w:hint="eastAsia"/>
        </w:rPr>
        <w:t>FDA</w:t>
      </w:r>
      <w:r w:rsidRPr="006C5173">
        <w:rPr>
          <w:rFonts w:hint="eastAsia"/>
        </w:rPr>
        <w:t>の査察は試験室、</w:t>
      </w:r>
      <w:r w:rsidRPr="006C5173">
        <w:rPr>
          <w:rFonts w:hint="eastAsia"/>
        </w:rPr>
        <w:t>OOS</w:t>
      </w:r>
      <w:r w:rsidRPr="006C5173">
        <w:rPr>
          <w:rFonts w:hint="eastAsia"/>
        </w:rPr>
        <w:t>に関するデータ・インテグリティに関して指摘を行っており、それに伴う</w:t>
      </w:r>
      <w:r w:rsidRPr="006C5173">
        <w:rPr>
          <w:rFonts w:hint="eastAsia"/>
        </w:rPr>
        <w:t>Warning Letter</w:t>
      </w:r>
      <w:r w:rsidRPr="006C5173">
        <w:rPr>
          <w:rFonts w:hint="eastAsia"/>
        </w:rPr>
        <w:t>など発出されています。</w:t>
      </w:r>
      <w:r w:rsidR="001B6899">
        <w:rPr>
          <w:rFonts w:hint="eastAsia"/>
        </w:rPr>
        <w:t>日本の企業も大きな問題になっています。</w:t>
      </w:r>
      <w:r w:rsidRPr="006C5173">
        <w:rPr>
          <w:rFonts w:hint="eastAsia"/>
        </w:rPr>
        <w:t>それについても最近の話題を紹介します。</w:t>
      </w:r>
      <w:r w:rsidR="00BC5B8F" w:rsidRPr="00E769CB">
        <w:rPr>
          <w:rFonts w:hint="eastAsia"/>
        </w:rPr>
        <w:t>また、今問題になっている無通告査察の実態とその対応についても紹介します。</w:t>
      </w:r>
    </w:p>
    <w:p w14:paraId="358F1743" w14:textId="77777777" w:rsidR="007F7920" w:rsidRPr="006C5173" w:rsidRDefault="007F7920" w:rsidP="00600AB7">
      <w:pPr>
        <w:rPr>
          <w:rFonts w:hint="eastAsia"/>
        </w:rPr>
      </w:pPr>
      <w:r w:rsidRPr="006C5173">
        <w:rPr>
          <w:rFonts w:hint="eastAsia"/>
        </w:rPr>
        <w:t xml:space="preserve">　品質管理を担当する方にとって有意義な時間になる時間になることを願います。</w:t>
      </w:r>
    </w:p>
    <w:p w14:paraId="4D7C3B5B" w14:textId="77777777" w:rsidR="0042709B" w:rsidRPr="006C5173" w:rsidRDefault="0042709B" w:rsidP="00600AB7"/>
    <w:p w14:paraId="31FDFFFB" w14:textId="77777777" w:rsidR="00600AB7" w:rsidRPr="006C5173" w:rsidRDefault="003F3308" w:rsidP="00600AB7">
      <w:pPr>
        <w:rPr>
          <w:b/>
        </w:rPr>
      </w:pPr>
      <w:r w:rsidRPr="006C5173">
        <w:rPr>
          <w:rFonts w:hint="eastAsia"/>
          <w:b/>
        </w:rPr>
        <w:t>（６）講演項目</w:t>
      </w:r>
    </w:p>
    <w:p w14:paraId="78520590" w14:textId="77777777" w:rsidR="00A938B6" w:rsidRPr="006C5173" w:rsidRDefault="00A938B6" w:rsidP="00600AB7">
      <w:pPr>
        <w:rPr>
          <w:b/>
        </w:rPr>
      </w:pPr>
      <w:r w:rsidRPr="006C5173">
        <w:rPr>
          <w:rFonts w:hint="eastAsia"/>
          <w:b/>
        </w:rPr>
        <w:t xml:space="preserve">　初めに</w:t>
      </w:r>
    </w:p>
    <w:p w14:paraId="7DAC6D27" w14:textId="77777777" w:rsidR="00A938B6" w:rsidRPr="006C5173" w:rsidRDefault="00A938B6" w:rsidP="00600AB7">
      <w:pPr>
        <w:rPr>
          <w:rFonts w:hint="eastAsia"/>
          <w:b/>
        </w:rPr>
      </w:pPr>
      <w:r w:rsidRPr="006C5173">
        <w:rPr>
          <w:rFonts w:hint="eastAsia"/>
          <w:b/>
        </w:rPr>
        <w:t xml:space="preserve">　　無通告査察に備えて、試験検査室で注意すること</w:t>
      </w:r>
    </w:p>
    <w:p w14:paraId="5AE47D82" w14:textId="77777777" w:rsidR="009A4D41" w:rsidRPr="006C5173" w:rsidRDefault="009A4D41" w:rsidP="009A4D41">
      <w:pPr>
        <w:rPr>
          <w:rFonts w:hint="eastAsia"/>
        </w:rPr>
      </w:pPr>
      <w:r w:rsidRPr="006C5173">
        <w:rPr>
          <w:rFonts w:hint="eastAsia"/>
        </w:rPr>
        <w:t xml:space="preserve">　【１】試験検査室管理における</w:t>
      </w:r>
      <w:r w:rsidRPr="006C5173">
        <w:rPr>
          <w:rFonts w:hint="eastAsia"/>
        </w:rPr>
        <w:t>OOS/OOT</w:t>
      </w:r>
      <w:r w:rsidRPr="006C5173">
        <w:rPr>
          <w:rFonts w:hint="eastAsia"/>
        </w:rPr>
        <w:t>判断・調査・対応のポイント</w:t>
      </w:r>
    </w:p>
    <w:p w14:paraId="0AAFC650" w14:textId="77777777" w:rsidR="009A4D41" w:rsidRPr="006C5173" w:rsidRDefault="009A4D41" w:rsidP="009A4D41">
      <w:pPr>
        <w:rPr>
          <w:rFonts w:hint="eastAsia"/>
        </w:rPr>
      </w:pPr>
      <w:r w:rsidRPr="006C5173">
        <w:rPr>
          <w:rFonts w:hint="eastAsia"/>
        </w:rPr>
        <w:t xml:space="preserve">　　１．</w:t>
      </w:r>
      <w:r w:rsidRPr="006C5173">
        <w:rPr>
          <w:rFonts w:hint="eastAsia"/>
        </w:rPr>
        <w:t>OOS/OOT</w:t>
      </w:r>
      <w:r w:rsidRPr="006C5173">
        <w:rPr>
          <w:rFonts w:hint="eastAsia"/>
        </w:rPr>
        <w:t>について</w:t>
      </w:r>
    </w:p>
    <w:p w14:paraId="145795A0" w14:textId="77777777" w:rsidR="009A4D41" w:rsidRPr="006C5173" w:rsidRDefault="009A4D41" w:rsidP="009A4D41">
      <w:pPr>
        <w:rPr>
          <w:rFonts w:hint="eastAsia"/>
        </w:rPr>
      </w:pPr>
      <w:r w:rsidRPr="006C5173">
        <w:rPr>
          <w:rFonts w:hint="eastAsia"/>
        </w:rPr>
        <w:t xml:space="preserve">　　　１）</w:t>
      </w:r>
      <w:r w:rsidRPr="006C5173">
        <w:rPr>
          <w:rFonts w:hint="eastAsia"/>
        </w:rPr>
        <w:t>OOS/OOT</w:t>
      </w:r>
      <w:r w:rsidRPr="006C5173">
        <w:rPr>
          <w:rFonts w:hint="eastAsia"/>
        </w:rPr>
        <w:t>の考え方</w:t>
      </w:r>
    </w:p>
    <w:p w14:paraId="7F13D531" w14:textId="77777777" w:rsidR="009A4D41" w:rsidRPr="006C5173" w:rsidRDefault="009A4D41" w:rsidP="009A4D41">
      <w:pPr>
        <w:rPr>
          <w:rFonts w:hint="eastAsia"/>
        </w:rPr>
      </w:pPr>
      <w:r w:rsidRPr="006C5173">
        <w:rPr>
          <w:rFonts w:hint="eastAsia"/>
        </w:rPr>
        <w:t xml:space="preserve">　　　２）</w:t>
      </w:r>
      <w:r w:rsidRPr="006C5173">
        <w:rPr>
          <w:rFonts w:hint="eastAsia"/>
        </w:rPr>
        <w:t>OOS/OOT</w:t>
      </w:r>
      <w:r w:rsidRPr="006C5173">
        <w:rPr>
          <w:rFonts w:hint="eastAsia"/>
        </w:rPr>
        <w:t>の仕組み</w:t>
      </w:r>
    </w:p>
    <w:p w14:paraId="36E6B03D" w14:textId="77777777" w:rsidR="009A4D41" w:rsidRPr="006C5173" w:rsidRDefault="009A4D41" w:rsidP="009A4D41">
      <w:r w:rsidRPr="006C5173">
        <w:rPr>
          <w:rFonts w:hint="eastAsia"/>
        </w:rPr>
        <w:t xml:space="preserve">　　　３）</w:t>
      </w:r>
      <w:r w:rsidRPr="006C5173">
        <w:rPr>
          <w:rFonts w:hint="eastAsia"/>
        </w:rPr>
        <w:t>OOT</w:t>
      </w:r>
      <w:r w:rsidRPr="006C5173">
        <w:rPr>
          <w:rFonts w:hint="eastAsia"/>
        </w:rPr>
        <w:t>の導入について（</w:t>
      </w:r>
      <w:r w:rsidR="00C5731A" w:rsidRPr="006C5173">
        <w:rPr>
          <w:rFonts w:hint="eastAsia"/>
        </w:rPr>
        <w:t>工程能力指数｛</w:t>
      </w:r>
      <w:r w:rsidRPr="006C5173">
        <w:rPr>
          <w:rFonts w:hint="eastAsia"/>
        </w:rPr>
        <w:t>Cp</w:t>
      </w:r>
      <w:r w:rsidRPr="006C5173">
        <w:rPr>
          <w:rFonts w:hint="eastAsia"/>
        </w:rPr>
        <w:t>と</w:t>
      </w:r>
      <w:proofErr w:type="spellStart"/>
      <w:r w:rsidRPr="006C5173">
        <w:rPr>
          <w:rFonts w:hint="eastAsia"/>
        </w:rPr>
        <w:t>Cpk</w:t>
      </w:r>
      <w:proofErr w:type="spellEnd"/>
      <w:r w:rsidR="00C5731A" w:rsidRPr="006C5173">
        <w:rPr>
          <w:rFonts w:hint="eastAsia"/>
        </w:rPr>
        <w:t>｝</w:t>
      </w:r>
      <w:r w:rsidRPr="006C5173">
        <w:rPr>
          <w:rFonts w:hint="eastAsia"/>
        </w:rPr>
        <w:t>の活用）</w:t>
      </w:r>
    </w:p>
    <w:p w14:paraId="4B03DC51" w14:textId="77777777" w:rsidR="00C5731A" w:rsidRPr="006C5173" w:rsidRDefault="00C5731A" w:rsidP="009A4D41">
      <w:pPr>
        <w:rPr>
          <w:rFonts w:hint="eastAsia"/>
        </w:rPr>
      </w:pPr>
      <w:r w:rsidRPr="006C5173">
        <w:rPr>
          <w:rFonts w:hint="eastAsia"/>
        </w:rPr>
        <w:t xml:space="preserve">　　　４）海外製造所の</w:t>
      </w:r>
      <w:r w:rsidRPr="006C5173">
        <w:rPr>
          <w:rFonts w:hint="eastAsia"/>
        </w:rPr>
        <w:t>OOS</w:t>
      </w:r>
      <w:r w:rsidRPr="006C5173">
        <w:rPr>
          <w:rFonts w:hint="eastAsia"/>
        </w:rPr>
        <w:t>調査不備による欠品リスクの事例</w:t>
      </w:r>
    </w:p>
    <w:p w14:paraId="6E27E631" w14:textId="77777777" w:rsidR="009A4D41" w:rsidRPr="006C5173" w:rsidRDefault="009A4D41" w:rsidP="009A4D41">
      <w:pPr>
        <w:rPr>
          <w:rFonts w:hint="eastAsia"/>
        </w:rPr>
      </w:pPr>
      <w:r w:rsidRPr="006C5173">
        <w:rPr>
          <w:rFonts w:hint="eastAsia"/>
        </w:rPr>
        <w:t xml:space="preserve">　　２．ラボエラー調査</w:t>
      </w:r>
    </w:p>
    <w:p w14:paraId="0BB6CCAE" w14:textId="77777777" w:rsidR="009A4D41" w:rsidRPr="006C5173" w:rsidRDefault="009A4D41" w:rsidP="009A4D41">
      <w:pPr>
        <w:rPr>
          <w:rFonts w:hint="eastAsia"/>
        </w:rPr>
      </w:pPr>
      <w:r w:rsidRPr="006C5173">
        <w:rPr>
          <w:rFonts w:hint="eastAsia"/>
        </w:rPr>
        <w:t xml:space="preserve">　　　１）ラボエラーチエックシート活用</w:t>
      </w:r>
    </w:p>
    <w:p w14:paraId="7ED6F1D2" w14:textId="77777777" w:rsidR="009A4D41" w:rsidRPr="006C5173" w:rsidRDefault="009A4D41" w:rsidP="009A4D41">
      <w:pPr>
        <w:rPr>
          <w:rFonts w:hint="eastAsia"/>
        </w:rPr>
      </w:pPr>
      <w:r w:rsidRPr="006C5173">
        <w:rPr>
          <w:rFonts w:hint="eastAsia"/>
        </w:rPr>
        <w:t xml:space="preserve">　　　２）試験器具、溶液の試験終了時まで保管</w:t>
      </w:r>
    </w:p>
    <w:p w14:paraId="1707F17D" w14:textId="77777777" w:rsidR="009A4D41" w:rsidRPr="006C5173" w:rsidRDefault="009A4D41" w:rsidP="009A4D41">
      <w:r w:rsidRPr="006C5173">
        <w:rPr>
          <w:rFonts w:hint="eastAsia"/>
        </w:rPr>
        <w:t xml:space="preserve">　　　３）明確なラボエラーが断定できない時</w:t>
      </w:r>
    </w:p>
    <w:p w14:paraId="26C806FA" w14:textId="77777777" w:rsidR="009A4D41" w:rsidRPr="006C5173" w:rsidRDefault="00B178C6" w:rsidP="009A4D41">
      <w:pPr>
        <w:rPr>
          <w:rFonts w:hint="eastAsia"/>
        </w:rPr>
      </w:pPr>
      <w:r w:rsidRPr="006C5173">
        <w:rPr>
          <w:rFonts w:hint="eastAsia"/>
        </w:rPr>
        <w:t xml:space="preserve">　　　４）</w:t>
      </w:r>
      <w:r w:rsidRPr="006C5173">
        <w:rPr>
          <w:rFonts w:hint="eastAsia"/>
          <w:sz w:val="20"/>
          <w:szCs w:val="20"/>
          <w:shd w:val="clear" w:color="auto" w:fill="FFFFFF"/>
        </w:rPr>
        <w:t xml:space="preserve"> </w:t>
      </w:r>
      <w:r w:rsidRPr="006C5173">
        <w:rPr>
          <w:rFonts w:hint="eastAsia"/>
          <w:sz w:val="20"/>
          <w:szCs w:val="20"/>
          <w:shd w:val="clear" w:color="auto" w:fill="FFFFFF"/>
        </w:rPr>
        <w:t>安定性試験で含量が低下事例を考える</w:t>
      </w:r>
      <w:r w:rsidRPr="006C5173">
        <w:rPr>
          <w:rFonts w:hint="eastAsia"/>
          <w:sz w:val="20"/>
          <w:szCs w:val="20"/>
        </w:rPr>
        <w:br/>
      </w:r>
      <w:r w:rsidRPr="006C5173">
        <w:rPr>
          <w:rFonts w:hint="eastAsia"/>
          <w:sz w:val="20"/>
          <w:szCs w:val="20"/>
          <w:shd w:val="clear" w:color="auto" w:fill="FFFFFF"/>
        </w:rPr>
        <w:t xml:space="preserve">　　　　・ラボエラー有無</w:t>
      </w:r>
      <w:r w:rsidRPr="006C5173">
        <w:rPr>
          <w:rFonts w:hint="eastAsia"/>
          <w:sz w:val="20"/>
          <w:szCs w:val="20"/>
        </w:rPr>
        <w:br/>
      </w:r>
      <w:r w:rsidRPr="006C5173">
        <w:rPr>
          <w:rFonts w:hint="eastAsia"/>
          <w:sz w:val="20"/>
          <w:szCs w:val="20"/>
          <w:shd w:val="clear" w:color="auto" w:fill="FFFFFF"/>
        </w:rPr>
        <w:lastRenderedPageBreak/>
        <w:t xml:space="preserve">　　　　・過去の安定栄試験のデータ参照</w:t>
      </w:r>
      <w:r w:rsidRPr="006C5173">
        <w:rPr>
          <w:rFonts w:hint="eastAsia"/>
          <w:sz w:val="20"/>
          <w:szCs w:val="20"/>
        </w:rPr>
        <w:br/>
      </w:r>
      <w:r w:rsidRPr="006C5173">
        <w:rPr>
          <w:rFonts w:hint="eastAsia"/>
          <w:sz w:val="20"/>
          <w:szCs w:val="20"/>
          <w:shd w:val="clear" w:color="auto" w:fill="FFFFFF"/>
        </w:rPr>
        <w:t xml:space="preserve">　　　　・標準品と検体の面積値検証</w:t>
      </w:r>
      <w:r w:rsidRPr="006C5173">
        <w:rPr>
          <w:rFonts w:hint="eastAsia"/>
          <w:sz w:val="20"/>
          <w:szCs w:val="20"/>
        </w:rPr>
        <w:br/>
      </w:r>
      <w:r w:rsidRPr="006C5173">
        <w:rPr>
          <w:rFonts w:hint="eastAsia"/>
          <w:sz w:val="20"/>
          <w:szCs w:val="20"/>
          <w:shd w:val="clear" w:color="auto" w:fill="FFFFFF"/>
        </w:rPr>
        <w:t xml:space="preserve">　　　　・データ処理の確認</w:t>
      </w:r>
      <w:r w:rsidRPr="006C5173">
        <w:rPr>
          <w:rFonts w:hint="eastAsia"/>
          <w:sz w:val="20"/>
          <w:szCs w:val="20"/>
        </w:rPr>
        <w:br/>
      </w:r>
      <w:r w:rsidR="00DC558B" w:rsidRPr="006C5173">
        <w:rPr>
          <w:sz w:val="20"/>
          <w:szCs w:val="20"/>
          <w:shd w:val="clear" w:color="auto" w:fill="FFFFFF"/>
        </w:rPr>
        <w:t xml:space="preserve">      </w:t>
      </w:r>
      <w:r w:rsidRPr="006C5173">
        <w:rPr>
          <w:rFonts w:hint="eastAsia"/>
          <w:sz w:val="20"/>
          <w:szCs w:val="20"/>
        </w:rPr>
        <w:t>５）</w:t>
      </w:r>
      <w:r w:rsidRPr="006C5173">
        <w:rPr>
          <w:rFonts w:hint="eastAsia"/>
          <w:sz w:val="20"/>
          <w:szCs w:val="20"/>
          <w:shd w:val="clear" w:color="auto" w:fill="FFFFFF"/>
        </w:rPr>
        <w:t>安定性モニタリングで溶出試験が</w:t>
      </w:r>
      <w:r w:rsidRPr="006C5173">
        <w:rPr>
          <w:rFonts w:hint="eastAsia"/>
          <w:sz w:val="20"/>
          <w:szCs w:val="20"/>
          <w:shd w:val="clear" w:color="auto" w:fill="FFFFFF"/>
        </w:rPr>
        <w:t>OOS/OOT</w:t>
      </w:r>
      <w:r w:rsidRPr="006C5173">
        <w:rPr>
          <w:rFonts w:hint="eastAsia"/>
          <w:sz w:val="20"/>
          <w:szCs w:val="20"/>
          <w:shd w:val="clear" w:color="auto" w:fill="FFFFFF"/>
        </w:rPr>
        <w:t>の対応事例</w:t>
      </w:r>
      <w:r w:rsidRPr="006C5173">
        <w:rPr>
          <w:rFonts w:hint="eastAsia"/>
          <w:sz w:val="20"/>
          <w:szCs w:val="20"/>
        </w:rPr>
        <w:br/>
      </w:r>
      <w:r w:rsidRPr="006C5173">
        <w:rPr>
          <w:rFonts w:hint="eastAsia"/>
          <w:sz w:val="20"/>
          <w:szCs w:val="20"/>
          <w:shd w:val="clear" w:color="auto" w:fill="FFFFFF"/>
        </w:rPr>
        <w:t xml:space="preserve">　　　６）強熱残分試験の</w:t>
      </w:r>
      <w:r w:rsidRPr="006C5173">
        <w:rPr>
          <w:rFonts w:hint="eastAsia"/>
          <w:sz w:val="20"/>
          <w:szCs w:val="20"/>
          <w:shd w:val="clear" w:color="auto" w:fill="FFFFFF"/>
        </w:rPr>
        <w:t>OOS</w:t>
      </w:r>
      <w:r w:rsidRPr="006C5173">
        <w:rPr>
          <w:rFonts w:hint="eastAsia"/>
          <w:sz w:val="20"/>
          <w:szCs w:val="20"/>
          <w:shd w:val="clear" w:color="auto" w:fill="FFFFFF"/>
        </w:rPr>
        <w:t>の対応事例</w:t>
      </w:r>
      <w:r w:rsidRPr="006C5173">
        <w:rPr>
          <w:rFonts w:hint="eastAsia"/>
          <w:sz w:val="20"/>
          <w:szCs w:val="20"/>
        </w:rPr>
        <w:br/>
      </w:r>
      <w:r w:rsidR="009A4D41" w:rsidRPr="006C5173">
        <w:rPr>
          <w:rFonts w:hint="eastAsia"/>
        </w:rPr>
        <w:t xml:space="preserve">　　３．製造工程の調査</w:t>
      </w:r>
    </w:p>
    <w:p w14:paraId="62C071FF" w14:textId="77777777" w:rsidR="009A4D41" w:rsidRPr="006C5173" w:rsidRDefault="009A4D41" w:rsidP="009A4D41">
      <w:pPr>
        <w:rPr>
          <w:rFonts w:hint="eastAsia"/>
        </w:rPr>
      </w:pPr>
      <w:r w:rsidRPr="006C5173">
        <w:rPr>
          <w:rFonts w:hint="eastAsia"/>
        </w:rPr>
        <w:t xml:space="preserve">　　　１）該当ロットの逸脱確認</w:t>
      </w:r>
    </w:p>
    <w:p w14:paraId="0BE220ED" w14:textId="77777777" w:rsidR="009A4D41" w:rsidRPr="006C5173" w:rsidRDefault="009A4D41" w:rsidP="009A4D41">
      <w:pPr>
        <w:rPr>
          <w:rFonts w:hint="eastAsia"/>
        </w:rPr>
      </w:pPr>
      <w:r w:rsidRPr="006C5173">
        <w:rPr>
          <w:rFonts w:hint="eastAsia"/>
        </w:rPr>
        <w:t xml:space="preserve">　　　２）最近のロットの試験結果の確認</w:t>
      </w:r>
    </w:p>
    <w:p w14:paraId="7D15DD0A" w14:textId="77777777" w:rsidR="009A4D41" w:rsidRPr="006C5173" w:rsidRDefault="009A4D41" w:rsidP="009A4D41">
      <w:pPr>
        <w:rPr>
          <w:rFonts w:hint="eastAsia"/>
        </w:rPr>
      </w:pPr>
      <w:r w:rsidRPr="006C5173">
        <w:rPr>
          <w:rFonts w:hint="eastAsia"/>
        </w:rPr>
        <w:t xml:space="preserve">　　　３）最近のインプロデータの確認</w:t>
      </w:r>
    </w:p>
    <w:p w14:paraId="4ACDCAA2" w14:textId="77777777" w:rsidR="009A4D41" w:rsidRPr="006C5173" w:rsidRDefault="009A4D41" w:rsidP="009A4D41">
      <w:pPr>
        <w:rPr>
          <w:rFonts w:hint="eastAsia"/>
        </w:rPr>
      </w:pPr>
      <w:r w:rsidRPr="006C5173">
        <w:rPr>
          <w:rFonts w:hint="eastAsia"/>
        </w:rPr>
        <w:t xml:space="preserve">　　４．再試験実施の問題点</w:t>
      </w:r>
    </w:p>
    <w:p w14:paraId="53E38862" w14:textId="77777777" w:rsidR="009A4D41" w:rsidRPr="006C5173" w:rsidRDefault="009A4D41" w:rsidP="009A4D41">
      <w:pPr>
        <w:rPr>
          <w:rFonts w:hint="eastAsia"/>
        </w:rPr>
      </w:pPr>
      <w:r w:rsidRPr="006C5173">
        <w:rPr>
          <w:rFonts w:hint="eastAsia"/>
        </w:rPr>
        <w:t xml:space="preserve">　　　１）再試験のための調査</w:t>
      </w:r>
    </w:p>
    <w:p w14:paraId="5AF40824" w14:textId="77777777" w:rsidR="009A4D41" w:rsidRPr="006C5173" w:rsidRDefault="009A4D41" w:rsidP="009A4D41">
      <w:pPr>
        <w:rPr>
          <w:rFonts w:hint="eastAsia"/>
        </w:rPr>
      </w:pPr>
      <w:r w:rsidRPr="006C5173">
        <w:rPr>
          <w:rFonts w:hint="eastAsia"/>
        </w:rPr>
        <w:t xml:space="preserve">　　　２）試験者数と試験数</w:t>
      </w:r>
    </w:p>
    <w:p w14:paraId="5EE94689" w14:textId="77777777" w:rsidR="009A4D41" w:rsidRPr="006C5173" w:rsidRDefault="009A4D41" w:rsidP="009A4D41">
      <w:pPr>
        <w:rPr>
          <w:rFonts w:hint="eastAsia"/>
        </w:rPr>
      </w:pPr>
      <w:r w:rsidRPr="006C5173">
        <w:rPr>
          <w:rFonts w:hint="eastAsia"/>
        </w:rPr>
        <w:t xml:space="preserve">　　　３）再試験の判定</w:t>
      </w:r>
    </w:p>
    <w:p w14:paraId="3643E078" w14:textId="77777777" w:rsidR="009A4D41" w:rsidRPr="006C5173" w:rsidRDefault="009A4D41" w:rsidP="009A4D41">
      <w:pPr>
        <w:rPr>
          <w:rFonts w:hint="eastAsia"/>
        </w:rPr>
      </w:pPr>
      <w:r w:rsidRPr="006C5173">
        <w:rPr>
          <w:rFonts w:hint="eastAsia"/>
        </w:rPr>
        <w:t xml:space="preserve">　　５．再サンプリング時の問題点</w:t>
      </w:r>
    </w:p>
    <w:p w14:paraId="6507283E" w14:textId="77777777" w:rsidR="009A4D41" w:rsidRPr="006C5173" w:rsidRDefault="009A4D41" w:rsidP="009A4D41">
      <w:pPr>
        <w:rPr>
          <w:rFonts w:hint="eastAsia"/>
        </w:rPr>
      </w:pPr>
      <w:r w:rsidRPr="006C5173">
        <w:rPr>
          <w:rFonts w:hint="eastAsia"/>
        </w:rPr>
        <w:t xml:space="preserve">　　　１）サンプリング時の問題有無</w:t>
      </w:r>
    </w:p>
    <w:p w14:paraId="5E9FCBC2" w14:textId="77777777" w:rsidR="009A4D41" w:rsidRPr="006C5173" w:rsidRDefault="009A4D41" w:rsidP="009A4D41">
      <w:pPr>
        <w:rPr>
          <w:rFonts w:hint="eastAsia"/>
        </w:rPr>
      </w:pPr>
      <w:r w:rsidRPr="006C5173">
        <w:rPr>
          <w:rFonts w:hint="eastAsia"/>
        </w:rPr>
        <w:t xml:space="preserve">　　　２）再サンプリングのための調査</w:t>
      </w:r>
    </w:p>
    <w:p w14:paraId="3358A745" w14:textId="77777777" w:rsidR="009A4D41" w:rsidRPr="006C5173" w:rsidRDefault="009A4D41" w:rsidP="009A4D41">
      <w:pPr>
        <w:rPr>
          <w:rFonts w:hint="eastAsia"/>
        </w:rPr>
      </w:pPr>
      <w:r w:rsidRPr="006C5173">
        <w:rPr>
          <w:rFonts w:hint="eastAsia"/>
        </w:rPr>
        <w:t xml:space="preserve">　　　３）再サンプリングの根拠</w:t>
      </w:r>
    </w:p>
    <w:p w14:paraId="6B15DB14" w14:textId="77777777" w:rsidR="009A4D41" w:rsidRPr="006C5173" w:rsidRDefault="009A4D41" w:rsidP="009A4D41">
      <w:pPr>
        <w:rPr>
          <w:rFonts w:hint="eastAsia"/>
        </w:rPr>
      </w:pPr>
      <w:r w:rsidRPr="006C5173">
        <w:rPr>
          <w:rFonts w:hint="eastAsia"/>
        </w:rPr>
        <w:t xml:space="preserve">　　６．よくある質問</w:t>
      </w:r>
    </w:p>
    <w:p w14:paraId="40828660" w14:textId="77777777" w:rsidR="009A4D41" w:rsidRPr="006C5173" w:rsidRDefault="009A4D41" w:rsidP="009A4D41">
      <w:pPr>
        <w:rPr>
          <w:rFonts w:hint="eastAsia"/>
        </w:rPr>
      </w:pPr>
      <w:r w:rsidRPr="006C5173">
        <w:rPr>
          <w:rFonts w:hint="eastAsia"/>
        </w:rPr>
        <w:t xml:space="preserve">　　　１）</w:t>
      </w:r>
      <w:r w:rsidRPr="006C5173">
        <w:rPr>
          <w:rFonts w:hint="eastAsia"/>
        </w:rPr>
        <w:t>OOS</w:t>
      </w:r>
      <w:r w:rsidRPr="006C5173">
        <w:rPr>
          <w:rFonts w:hint="eastAsia"/>
        </w:rPr>
        <w:t>を考慮して最初にどの程度サンプリングするのか</w:t>
      </w:r>
    </w:p>
    <w:p w14:paraId="6A69F14E" w14:textId="77777777" w:rsidR="009A4D41" w:rsidRPr="006C5173" w:rsidRDefault="009A4D41" w:rsidP="009A4D41">
      <w:pPr>
        <w:rPr>
          <w:rFonts w:hint="eastAsia"/>
        </w:rPr>
      </w:pPr>
      <w:r w:rsidRPr="006C5173">
        <w:rPr>
          <w:rFonts w:hint="eastAsia"/>
        </w:rPr>
        <w:t xml:space="preserve">　　　２）外部試験委託先の</w:t>
      </w:r>
      <w:r w:rsidRPr="006C5173">
        <w:rPr>
          <w:rFonts w:hint="eastAsia"/>
        </w:rPr>
        <w:t>OOS/OOT</w:t>
      </w:r>
      <w:r w:rsidRPr="006C5173">
        <w:rPr>
          <w:rFonts w:hint="eastAsia"/>
        </w:rPr>
        <w:t>の管理</w:t>
      </w:r>
    </w:p>
    <w:p w14:paraId="7D5B34C5" w14:textId="77777777" w:rsidR="009A4D41" w:rsidRPr="006C5173" w:rsidRDefault="009A4D41" w:rsidP="009A4D41">
      <w:r w:rsidRPr="006C5173">
        <w:rPr>
          <w:rFonts w:hint="eastAsia"/>
        </w:rPr>
        <w:t xml:space="preserve">　　　３）最初のデータを棄却するためにはどうするか</w:t>
      </w:r>
    </w:p>
    <w:p w14:paraId="2F0457F0" w14:textId="77777777" w:rsidR="00DC558B" w:rsidRPr="006C5173" w:rsidRDefault="00C5731A" w:rsidP="00DC558B">
      <w:pPr>
        <w:rPr>
          <w:rFonts w:hint="eastAsia"/>
        </w:rPr>
      </w:pPr>
      <w:r w:rsidRPr="006C5173">
        <w:rPr>
          <w:rFonts w:hint="eastAsia"/>
        </w:rPr>
        <w:t xml:space="preserve">　　</w:t>
      </w:r>
      <w:r w:rsidR="00DC558B" w:rsidRPr="006C5173">
        <w:rPr>
          <w:rFonts w:hint="eastAsia"/>
        </w:rPr>
        <w:t>7</w:t>
      </w:r>
      <w:r w:rsidR="00DC558B" w:rsidRPr="006C5173">
        <w:rPr>
          <w:rFonts w:hint="eastAsia"/>
        </w:rPr>
        <w:t>．</w:t>
      </w:r>
      <w:r w:rsidR="00DC558B" w:rsidRPr="006C5173">
        <w:rPr>
          <w:rFonts w:hint="eastAsia"/>
        </w:rPr>
        <w:t>OOS</w:t>
      </w:r>
      <w:r w:rsidR="00DC558B" w:rsidRPr="006C5173">
        <w:rPr>
          <w:rFonts w:hint="eastAsia"/>
        </w:rPr>
        <w:t>が棄却できなかった時の対応</w:t>
      </w:r>
      <w:r w:rsidR="00465563" w:rsidRPr="006C5173">
        <w:rPr>
          <w:rFonts w:hint="eastAsia"/>
        </w:rPr>
        <w:t xml:space="preserve">　</w:t>
      </w:r>
    </w:p>
    <w:p w14:paraId="54AE5B17" w14:textId="77777777" w:rsidR="00DC558B" w:rsidRPr="006C5173" w:rsidRDefault="00DC558B" w:rsidP="00DC558B">
      <w:pPr>
        <w:rPr>
          <w:rFonts w:hint="eastAsia"/>
        </w:rPr>
      </w:pPr>
      <w:r w:rsidRPr="006C5173">
        <w:rPr>
          <w:rFonts w:hint="eastAsia"/>
        </w:rPr>
        <w:t xml:space="preserve">　　</w:t>
      </w:r>
      <w:r w:rsidRPr="006C5173">
        <w:rPr>
          <w:rFonts w:hint="eastAsia"/>
        </w:rPr>
        <w:t xml:space="preserve">  </w:t>
      </w:r>
      <w:r w:rsidRPr="006C5173">
        <w:rPr>
          <w:rFonts w:hint="eastAsia"/>
        </w:rPr>
        <w:t>１）原因究明</w:t>
      </w:r>
    </w:p>
    <w:p w14:paraId="3FE97771" w14:textId="77777777" w:rsidR="00DC558B" w:rsidRPr="006C5173" w:rsidRDefault="00DC558B" w:rsidP="00DC558B">
      <w:pPr>
        <w:rPr>
          <w:rFonts w:hint="eastAsia"/>
        </w:rPr>
      </w:pPr>
      <w:r w:rsidRPr="006C5173">
        <w:rPr>
          <w:rFonts w:hint="eastAsia"/>
        </w:rPr>
        <w:t xml:space="preserve">　　　２）是正対応（</w:t>
      </w:r>
      <w:r w:rsidRPr="006C5173">
        <w:rPr>
          <w:rFonts w:hint="eastAsia"/>
        </w:rPr>
        <w:t>CAPA</w:t>
      </w:r>
      <w:r w:rsidRPr="006C5173">
        <w:rPr>
          <w:rFonts w:hint="eastAsia"/>
        </w:rPr>
        <w:t>）</w:t>
      </w:r>
    </w:p>
    <w:p w14:paraId="7A980E14" w14:textId="77777777" w:rsidR="00DC558B" w:rsidRPr="006C5173" w:rsidRDefault="00DC558B" w:rsidP="00DC558B">
      <w:pPr>
        <w:ind w:firstLineChars="200" w:firstLine="420"/>
        <w:rPr>
          <w:rFonts w:hint="eastAsia"/>
        </w:rPr>
      </w:pPr>
      <w:r w:rsidRPr="006C5173">
        <w:rPr>
          <w:rFonts w:hint="eastAsia"/>
        </w:rPr>
        <w:t>８．外部試験委託先の</w:t>
      </w:r>
      <w:r w:rsidRPr="006C5173">
        <w:rPr>
          <w:rFonts w:hint="eastAsia"/>
        </w:rPr>
        <w:t>OOS/OOT</w:t>
      </w:r>
      <w:r w:rsidRPr="006C5173">
        <w:rPr>
          <w:rFonts w:hint="eastAsia"/>
        </w:rPr>
        <w:t>の管理</w:t>
      </w:r>
    </w:p>
    <w:p w14:paraId="366101EA" w14:textId="77777777" w:rsidR="00DC558B" w:rsidRPr="006C5173" w:rsidRDefault="00DC558B" w:rsidP="00DC558B">
      <w:pPr>
        <w:rPr>
          <w:rFonts w:hint="eastAsia"/>
        </w:rPr>
      </w:pPr>
      <w:r w:rsidRPr="006C5173">
        <w:rPr>
          <w:rFonts w:hint="eastAsia"/>
        </w:rPr>
        <w:t xml:space="preserve">　　　１）取決め事項作成</w:t>
      </w:r>
    </w:p>
    <w:p w14:paraId="4293302B" w14:textId="77777777" w:rsidR="00DC558B" w:rsidRPr="006C5173" w:rsidRDefault="00DC558B" w:rsidP="00DC558B">
      <w:pPr>
        <w:rPr>
          <w:rFonts w:hint="eastAsia"/>
        </w:rPr>
      </w:pPr>
      <w:r w:rsidRPr="006C5173">
        <w:rPr>
          <w:rFonts w:hint="eastAsia"/>
        </w:rPr>
        <w:t xml:space="preserve">　　　２）試験委託先と</w:t>
      </w:r>
      <w:r w:rsidRPr="006C5173">
        <w:rPr>
          <w:rFonts w:hint="eastAsia"/>
        </w:rPr>
        <w:t>OOS/OOT</w:t>
      </w:r>
      <w:r w:rsidRPr="006C5173">
        <w:rPr>
          <w:rFonts w:hint="eastAsia"/>
        </w:rPr>
        <w:t>報告・判断</w:t>
      </w:r>
    </w:p>
    <w:p w14:paraId="23ABCA5F" w14:textId="77777777" w:rsidR="00DC558B" w:rsidRPr="006C5173" w:rsidRDefault="00DC558B" w:rsidP="00DC558B">
      <w:pPr>
        <w:ind w:firstLineChars="200" w:firstLine="420"/>
        <w:rPr>
          <w:rFonts w:hint="eastAsia"/>
        </w:rPr>
      </w:pPr>
      <w:r w:rsidRPr="006C5173">
        <w:rPr>
          <w:rFonts w:hint="eastAsia"/>
        </w:rPr>
        <w:t>９．</w:t>
      </w:r>
      <w:r w:rsidRPr="006C5173">
        <w:rPr>
          <w:rFonts w:hint="eastAsia"/>
        </w:rPr>
        <w:t>OOS</w:t>
      </w:r>
      <w:r w:rsidRPr="006C5173">
        <w:rPr>
          <w:rFonts w:hint="eastAsia"/>
        </w:rPr>
        <w:t>で頭を悩ました事例</w:t>
      </w:r>
    </w:p>
    <w:p w14:paraId="107F75CE" w14:textId="77777777" w:rsidR="00DC558B" w:rsidRPr="006C5173" w:rsidRDefault="00DC558B" w:rsidP="00DC558B">
      <w:pPr>
        <w:rPr>
          <w:rFonts w:hint="eastAsia"/>
        </w:rPr>
      </w:pPr>
      <w:r w:rsidRPr="006C5173">
        <w:rPr>
          <w:rFonts w:hint="eastAsia"/>
        </w:rPr>
        <w:t xml:space="preserve">　　　１）事例１</w:t>
      </w:r>
      <w:r w:rsidRPr="006C5173">
        <w:rPr>
          <w:rFonts w:hint="eastAsia"/>
        </w:rPr>
        <w:t xml:space="preserve"> A</w:t>
      </w:r>
      <w:r w:rsidRPr="006C5173">
        <w:rPr>
          <w:rFonts w:hint="eastAsia"/>
        </w:rPr>
        <w:t>顆粒</w:t>
      </w:r>
    </w:p>
    <w:p w14:paraId="04D72AC5" w14:textId="77777777" w:rsidR="00DC558B" w:rsidRPr="006C5173" w:rsidRDefault="00DC558B" w:rsidP="00DC558B">
      <w:pPr>
        <w:rPr>
          <w:rFonts w:hint="eastAsia"/>
        </w:rPr>
      </w:pPr>
      <w:r w:rsidRPr="006C5173">
        <w:rPr>
          <w:rFonts w:hint="eastAsia"/>
        </w:rPr>
        <w:t xml:space="preserve">　　　２）事例２</w:t>
      </w:r>
      <w:r w:rsidRPr="006C5173">
        <w:rPr>
          <w:rFonts w:hint="eastAsia"/>
        </w:rPr>
        <w:t xml:space="preserve"> B</w:t>
      </w:r>
      <w:r w:rsidRPr="006C5173">
        <w:rPr>
          <w:rFonts w:hint="eastAsia"/>
        </w:rPr>
        <w:t>カプセルの溶出試験</w:t>
      </w:r>
    </w:p>
    <w:p w14:paraId="4D906D41" w14:textId="77777777" w:rsidR="00DC558B" w:rsidRPr="006C5173" w:rsidRDefault="00DC558B" w:rsidP="00DC558B">
      <w:pPr>
        <w:rPr>
          <w:rFonts w:hint="eastAsia"/>
        </w:rPr>
      </w:pPr>
      <w:r w:rsidRPr="006C5173">
        <w:rPr>
          <w:rFonts w:hint="eastAsia"/>
        </w:rPr>
        <w:t xml:space="preserve">　　　３）事例３</w:t>
      </w:r>
      <w:r w:rsidRPr="006C5173">
        <w:rPr>
          <w:rFonts w:hint="eastAsia"/>
        </w:rPr>
        <w:t xml:space="preserve"> </w:t>
      </w:r>
      <w:r w:rsidRPr="006C5173">
        <w:rPr>
          <w:rFonts w:hint="eastAsia"/>
        </w:rPr>
        <w:t>品質再評価</w:t>
      </w:r>
    </w:p>
    <w:p w14:paraId="38BC3E77" w14:textId="77777777" w:rsidR="00DC558B" w:rsidRPr="006C5173" w:rsidRDefault="00DC558B" w:rsidP="00DC558B">
      <w:pPr>
        <w:rPr>
          <w:rFonts w:hint="eastAsia"/>
        </w:rPr>
      </w:pPr>
      <w:r w:rsidRPr="006C5173">
        <w:rPr>
          <w:rFonts w:hint="eastAsia"/>
        </w:rPr>
        <w:t xml:space="preserve">　　　４）事例４</w:t>
      </w:r>
      <w:r w:rsidRPr="006C5173">
        <w:rPr>
          <w:rFonts w:hint="eastAsia"/>
        </w:rPr>
        <w:t xml:space="preserve"> C</w:t>
      </w:r>
      <w:r w:rsidRPr="006C5173">
        <w:rPr>
          <w:rFonts w:hint="eastAsia"/>
        </w:rPr>
        <w:t>バルク（原薬）</w:t>
      </w:r>
    </w:p>
    <w:p w14:paraId="28B52BA1" w14:textId="77777777" w:rsidR="00DC558B" w:rsidRPr="006C5173" w:rsidRDefault="00DC558B" w:rsidP="00DC558B">
      <w:pPr>
        <w:ind w:firstLineChars="200" w:firstLine="420"/>
        <w:rPr>
          <w:rFonts w:hint="eastAsia"/>
        </w:rPr>
      </w:pPr>
      <w:r w:rsidRPr="006C5173">
        <w:rPr>
          <w:rFonts w:hint="eastAsia"/>
        </w:rPr>
        <w:t>10</w:t>
      </w:r>
      <w:r w:rsidRPr="006C5173">
        <w:rPr>
          <w:rFonts w:hint="eastAsia"/>
        </w:rPr>
        <w:t>．査察時の</w:t>
      </w:r>
      <w:r w:rsidRPr="006C5173">
        <w:rPr>
          <w:rFonts w:hint="eastAsia"/>
        </w:rPr>
        <w:t>OOS/OOT</w:t>
      </w:r>
      <w:r w:rsidRPr="006C5173">
        <w:rPr>
          <w:rFonts w:hint="eastAsia"/>
        </w:rPr>
        <w:t>の確認</w:t>
      </w:r>
    </w:p>
    <w:p w14:paraId="49579581" w14:textId="77777777" w:rsidR="00DC558B" w:rsidRPr="006C5173" w:rsidRDefault="00DC558B" w:rsidP="00DC558B">
      <w:pPr>
        <w:rPr>
          <w:rFonts w:hint="eastAsia"/>
        </w:rPr>
      </w:pPr>
      <w:r w:rsidRPr="006C5173">
        <w:rPr>
          <w:rFonts w:hint="eastAsia"/>
        </w:rPr>
        <w:t xml:space="preserve">　　　１）プラントツアーでの査察時の質問</w:t>
      </w:r>
    </w:p>
    <w:p w14:paraId="400F63C9" w14:textId="77777777" w:rsidR="00DC558B" w:rsidRPr="006C5173" w:rsidRDefault="00DC558B" w:rsidP="00DC558B">
      <w:pPr>
        <w:rPr>
          <w:rFonts w:hint="eastAsia"/>
        </w:rPr>
      </w:pPr>
      <w:r w:rsidRPr="006C5173">
        <w:rPr>
          <w:rFonts w:hint="eastAsia"/>
        </w:rPr>
        <w:t xml:space="preserve">　　　２）</w:t>
      </w:r>
      <w:r w:rsidRPr="006C5173">
        <w:rPr>
          <w:rFonts w:hint="eastAsia"/>
        </w:rPr>
        <w:t>OOS/OOT</w:t>
      </w:r>
      <w:r w:rsidRPr="006C5173">
        <w:rPr>
          <w:rFonts w:hint="eastAsia"/>
        </w:rPr>
        <w:t>の</w:t>
      </w:r>
      <w:r w:rsidRPr="006C5173">
        <w:rPr>
          <w:rFonts w:hint="eastAsia"/>
        </w:rPr>
        <w:t>SOP</w:t>
      </w:r>
      <w:r w:rsidRPr="006C5173">
        <w:rPr>
          <w:rFonts w:hint="eastAsia"/>
        </w:rPr>
        <w:t>と実際の確認</w:t>
      </w:r>
    </w:p>
    <w:p w14:paraId="2973DB68" w14:textId="77777777" w:rsidR="00DC558B" w:rsidRPr="006C5173" w:rsidRDefault="00DC558B" w:rsidP="00DC558B">
      <w:pPr>
        <w:rPr>
          <w:rFonts w:hint="eastAsia"/>
        </w:rPr>
      </w:pPr>
      <w:r w:rsidRPr="006C5173">
        <w:rPr>
          <w:rFonts w:hint="eastAsia"/>
        </w:rPr>
        <w:t xml:space="preserve">　　　３）</w:t>
      </w:r>
      <w:r w:rsidRPr="006C5173">
        <w:rPr>
          <w:rFonts w:hint="eastAsia"/>
        </w:rPr>
        <w:t>OOS/OOT</w:t>
      </w:r>
      <w:r w:rsidRPr="006C5173">
        <w:rPr>
          <w:rFonts w:hint="eastAsia"/>
        </w:rPr>
        <w:t>の事例の確認</w:t>
      </w:r>
    </w:p>
    <w:p w14:paraId="5CB4DFE6" w14:textId="77777777" w:rsidR="00DC558B" w:rsidRPr="006C5173" w:rsidRDefault="00DC558B" w:rsidP="00DC558B">
      <w:pPr>
        <w:ind w:firstLineChars="200" w:firstLine="420"/>
        <w:rPr>
          <w:rFonts w:hint="eastAsia"/>
        </w:rPr>
      </w:pPr>
      <w:r w:rsidRPr="006C5173">
        <w:rPr>
          <w:rFonts w:hint="eastAsia"/>
        </w:rPr>
        <w:lastRenderedPageBreak/>
        <w:t>11</w:t>
      </w:r>
      <w:r w:rsidRPr="006C5173">
        <w:rPr>
          <w:rFonts w:hint="eastAsia"/>
        </w:rPr>
        <w:t>．ラボエラーによる製品回収</w:t>
      </w:r>
      <w:r w:rsidRPr="006C5173">
        <w:rPr>
          <w:rFonts w:hint="eastAsia"/>
        </w:rPr>
        <w:t>/</w:t>
      </w:r>
      <w:r w:rsidRPr="006C5173">
        <w:rPr>
          <w:rFonts w:hint="eastAsia"/>
        </w:rPr>
        <w:t>欠品対応事例</w:t>
      </w:r>
    </w:p>
    <w:p w14:paraId="21FE6076" w14:textId="77777777" w:rsidR="00DC558B" w:rsidRPr="006C5173" w:rsidRDefault="00DC558B" w:rsidP="00DC558B">
      <w:pPr>
        <w:rPr>
          <w:rFonts w:hint="eastAsia"/>
        </w:rPr>
      </w:pPr>
      <w:r w:rsidRPr="006C5173">
        <w:rPr>
          <w:rFonts w:hint="eastAsia"/>
        </w:rPr>
        <w:t xml:space="preserve">　　　１）凍結乾燥製剤の製品回収（</w:t>
      </w:r>
      <w:r w:rsidRPr="006C5173">
        <w:rPr>
          <w:rFonts w:hint="eastAsia"/>
        </w:rPr>
        <w:t>2005</w:t>
      </w:r>
      <w:r w:rsidRPr="006C5173">
        <w:rPr>
          <w:rFonts w:hint="eastAsia"/>
        </w:rPr>
        <w:t>年）の事例</w:t>
      </w:r>
    </w:p>
    <w:p w14:paraId="36C7438B" w14:textId="77777777" w:rsidR="00DC558B" w:rsidRPr="006C5173" w:rsidRDefault="00DC558B" w:rsidP="00DC558B">
      <w:pPr>
        <w:rPr>
          <w:rFonts w:hint="eastAsia"/>
        </w:rPr>
      </w:pPr>
      <w:r w:rsidRPr="006C5173">
        <w:rPr>
          <w:rFonts w:hint="eastAsia"/>
        </w:rPr>
        <w:t xml:space="preserve">　　　２）標準品変更に伴う欠品リスクによる当局対応</w:t>
      </w:r>
    </w:p>
    <w:p w14:paraId="1576F993" w14:textId="77777777" w:rsidR="00DC558B" w:rsidRPr="006C5173" w:rsidRDefault="00DC558B" w:rsidP="00DC558B">
      <w:pPr>
        <w:ind w:firstLineChars="200" w:firstLine="420"/>
        <w:rPr>
          <w:rFonts w:hint="eastAsia"/>
        </w:rPr>
      </w:pPr>
      <w:r w:rsidRPr="006C5173">
        <w:rPr>
          <w:rFonts w:hint="eastAsia"/>
        </w:rPr>
        <w:t>12</w:t>
      </w:r>
      <w:r w:rsidRPr="006C5173">
        <w:rPr>
          <w:rFonts w:hint="eastAsia"/>
        </w:rPr>
        <w:t>．安定性モニタリングの実施（</w:t>
      </w:r>
      <w:r w:rsidRPr="006C5173">
        <w:rPr>
          <w:rFonts w:hint="eastAsia"/>
        </w:rPr>
        <w:t>25</w:t>
      </w:r>
      <w:r w:rsidRPr="006C5173">
        <w:rPr>
          <w:rFonts w:hint="eastAsia"/>
        </w:rPr>
        <w:t>℃×</w:t>
      </w:r>
      <w:r w:rsidRPr="006C5173">
        <w:rPr>
          <w:rFonts w:hint="eastAsia"/>
        </w:rPr>
        <w:t>60%</w:t>
      </w:r>
      <w:r w:rsidRPr="006C5173">
        <w:rPr>
          <w:rFonts w:hint="eastAsia"/>
        </w:rPr>
        <w:t>）の</w:t>
      </w:r>
      <w:r w:rsidRPr="006C5173">
        <w:rPr>
          <w:rFonts w:hint="eastAsia"/>
        </w:rPr>
        <w:t>OOS</w:t>
      </w:r>
      <w:r w:rsidRPr="006C5173">
        <w:rPr>
          <w:rFonts w:hint="eastAsia"/>
        </w:rPr>
        <w:t>対応</w:t>
      </w:r>
    </w:p>
    <w:p w14:paraId="10513A39" w14:textId="77777777" w:rsidR="00DC558B" w:rsidRPr="006C5173" w:rsidRDefault="00DC558B" w:rsidP="00DC558B">
      <w:pPr>
        <w:rPr>
          <w:rFonts w:hint="eastAsia"/>
        </w:rPr>
      </w:pPr>
      <w:r w:rsidRPr="006C5173">
        <w:rPr>
          <w:rFonts w:hint="eastAsia"/>
        </w:rPr>
        <w:t xml:space="preserve">　　　１）</w:t>
      </w:r>
      <w:r w:rsidRPr="006C5173">
        <w:rPr>
          <w:rFonts w:hint="eastAsia"/>
        </w:rPr>
        <w:t>25</w:t>
      </w:r>
      <w:r w:rsidRPr="006C5173">
        <w:rPr>
          <w:rFonts w:hint="eastAsia"/>
        </w:rPr>
        <w:t>℃×</w:t>
      </w:r>
      <w:r w:rsidRPr="006C5173">
        <w:rPr>
          <w:rFonts w:hint="eastAsia"/>
        </w:rPr>
        <w:t>60%</w:t>
      </w:r>
      <w:r w:rsidRPr="006C5173">
        <w:rPr>
          <w:rFonts w:hint="eastAsia"/>
        </w:rPr>
        <w:t>と承認当時保管条件空欄（成り行き室温）結果の相違時</w:t>
      </w:r>
    </w:p>
    <w:p w14:paraId="17334A91" w14:textId="77777777" w:rsidR="00DC558B" w:rsidRPr="006C5173" w:rsidRDefault="00DC558B" w:rsidP="00DC558B">
      <w:pPr>
        <w:rPr>
          <w:rFonts w:hint="eastAsia"/>
        </w:rPr>
      </w:pPr>
      <w:r w:rsidRPr="006C5173">
        <w:rPr>
          <w:rFonts w:hint="eastAsia"/>
        </w:rPr>
        <w:t xml:space="preserve">　　　２）</w:t>
      </w:r>
      <w:r w:rsidRPr="006C5173">
        <w:rPr>
          <w:rFonts w:hint="eastAsia"/>
        </w:rPr>
        <w:t>25</w:t>
      </w:r>
      <w:r w:rsidRPr="006C5173">
        <w:rPr>
          <w:rFonts w:hint="eastAsia"/>
        </w:rPr>
        <w:t>℃×</w:t>
      </w:r>
      <w:r w:rsidRPr="006C5173">
        <w:rPr>
          <w:rFonts w:hint="eastAsia"/>
        </w:rPr>
        <w:t>60</w:t>
      </w:r>
      <w:r w:rsidRPr="006C5173">
        <w:rPr>
          <w:rFonts w:hint="eastAsia"/>
        </w:rPr>
        <w:t>％への対応</w:t>
      </w:r>
    </w:p>
    <w:p w14:paraId="25C05673" w14:textId="77777777" w:rsidR="00DC558B" w:rsidRPr="006C5173" w:rsidRDefault="00DC558B" w:rsidP="00DC558B">
      <w:pPr>
        <w:rPr>
          <w:rFonts w:hint="eastAsia"/>
        </w:rPr>
      </w:pPr>
      <w:r w:rsidRPr="006C5173">
        <w:rPr>
          <w:rFonts w:hint="eastAsia"/>
        </w:rPr>
        <w:t xml:space="preserve">　　　３）製品回収の多い溶出試験の正しい理解（溶出試験での製品回収を防ぐ）</w:t>
      </w:r>
    </w:p>
    <w:p w14:paraId="5EC12EFA" w14:textId="77777777" w:rsidR="00DC558B" w:rsidRPr="006C5173" w:rsidRDefault="00DC558B" w:rsidP="00DC558B">
      <w:pPr>
        <w:ind w:firstLineChars="200" w:firstLine="420"/>
        <w:rPr>
          <w:rFonts w:hint="eastAsia"/>
        </w:rPr>
      </w:pPr>
      <w:r w:rsidRPr="006C5173">
        <w:rPr>
          <w:rFonts w:hint="eastAsia"/>
        </w:rPr>
        <w:t>13</w:t>
      </w:r>
      <w:r w:rsidRPr="006C5173">
        <w:rPr>
          <w:rFonts w:hint="eastAsia"/>
        </w:rPr>
        <w:t>．試験方法の変更</w:t>
      </w:r>
    </w:p>
    <w:p w14:paraId="34340550" w14:textId="77777777" w:rsidR="00DC558B" w:rsidRPr="006C5173" w:rsidRDefault="00DC558B" w:rsidP="00DC558B">
      <w:pPr>
        <w:rPr>
          <w:rFonts w:hint="eastAsia"/>
        </w:rPr>
      </w:pPr>
      <w:r w:rsidRPr="006C5173">
        <w:rPr>
          <w:rFonts w:hint="eastAsia"/>
        </w:rPr>
        <w:t xml:space="preserve">　　　１）製造販売承認書の視点</w:t>
      </w:r>
    </w:p>
    <w:p w14:paraId="4ABC9565" w14:textId="77777777" w:rsidR="00DC558B" w:rsidRPr="006C5173" w:rsidRDefault="00DC558B" w:rsidP="00DC558B">
      <w:pPr>
        <w:rPr>
          <w:rFonts w:hint="eastAsia"/>
        </w:rPr>
      </w:pPr>
      <w:r w:rsidRPr="006C5173">
        <w:rPr>
          <w:rFonts w:hint="eastAsia"/>
        </w:rPr>
        <w:t xml:space="preserve">　　　２）</w:t>
      </w:r>
      <w:r w:rsidRPr="006C5173">
        <w:rPr>
          <w:rFonts w:hint="eastAsia"/>
        </w:rPr>
        <w:t>GMP</w:t>
      </w:r>
      <w:r w:rsidRPr="006C5173">
        <w:rPr>
          <w:rFonts w:hint="eastAsia"/>
        </w:rPr>
        <w:t>上の視点</w:t>
      </w:r>
    </w:p>
    <w:p w14:paraId="3FBC1A89" w14:textId="77777777" w:rsidR="00DC558B" w:rsidRPr="006C5173" w:rsidRDefault="00DC558B" w:rsidP="00DC558B">
      <w:r w:rsidRPr="006C5173">
        <w:rPr>
          <w:rFonts w:hint="eastAsia"/>
        </w:rPr>
        <w:t xml:space="preserve">　　　３）特異性と安定性試験時の視点</w:t>
      </w:r>
    </w:p>
    <w:p w14:paraId="2E52C141" w14:textId="77777777" w:rsidR="009A4D41" w:rsidRPr="006C5173" w:rsidRDefault="009A4D41" w:rsidP="009A4D41"/>
    <w:p w14:paraId="37CC9908" w14:textId="77777777" w:rsidR="009A4D41" w:rsidRPr="006C5173" w:rsidRDefault="009A4D41" w:rsidP="00A465EF">
      <w:pPr>
        <w:numPr>
          <w:ilvl w:val="0"/>
          <w:numId w:val="13"/>
        </w:numPr>
        <w:rPr>
          <w:rFonts w:hint="eastAsia"/>
        </w:rPr>
      </w:pPr>
      <w:bookmarkStart w:id="0" w:name="_Hlk484501309"/>
      <w:r w:rsidRPr="006C5173">
        <w:rPr>
          <w:rFonts w:hint="eastAsia"/>
        </w:rPr>
        <w:t>PIC/S GMP</w:t>
      </w:r>
      <w:r w:rsidRPr="006C5173">
        <w:rPr>
          <w:rFonts w:hint="eastAsia"/>
        </w:rPr>
        <w:t>ガイドラインのサンプリング対応</w:t>
      </w:r>
      <w:bookmarkEnd w:id="0"/>
    </w:p>
    <w:p w14:paraId="3F178725" w14:textId="77777777" w:rsidR="009A4D41" w:rsidRPr="006C5173" w:rsidRDefault="00A465EF" w:rsidP="00A465EF">
      <w:pPr>
        <w:ind w:left="210" w:firstLineChars="100" w:firstLine="210"/>
      </w:pPr>
      <w:r w:rsidRPr="006C5173">
        <w:rPr>
          <w:rFonts w:hint="eastAsia"/>
        </w:rPr>
        <w:t>１．</w:t>
      </w:r>
      <w:r w:rsidR="009A4D41" w:rsidRPr="006C5173">
        <w:rPr>
          <w:rFonts w:hint="eastAsia"/>
        </w:rPr>
        <w:t>PIC/S-GMP</w:t>
      </w:r>
      <w:r w:rsidR="009A4D41" w:rsidRPr="006C5173">
        <w:rPr>
          <w:rFonts w:hint="eastAsia"/>
        </w:rPr>
        <w:t>ガイドラインの位置づけ</w:t>
      </w:r>
    </w:p>
    <w:p w14:paraId="04A87BF9" w14:textId="77777777" w:rsidR="00A465EF" w:rsidRPr="006C5173" w:rsidRDefault="00A465EF" w:rsidP="00A465EF">
      <w:pPr>
        <w:ind w:left="420"/>
        <w:rPr>
          <w:rFonts w:hint="eastAsia"/>
        </w:rPr>
      </w:pPr>
      <w:r w:rsidRPr="006C5173">
        <w:rPr>
          <w:rFonts w:hint="eastAsia"/>
        </w:rPr>
        <w:t>２．</w:t>
      </w:r>
      <w:r w:rsidRPr="006C5173">
        <w:rPr>
          <w:rFonts w:hint="eastAsia"/>
        </w:rPr>
        <w:t>PIC/S-GMP</w:t>
      </w:r>
      <w:r w:rsidRPr="006C5173">
        <w:rPr>
          <w:rFonts w:hint="eastAsia"/>
        </w:rPr>
        <w:t xml:space="preserve">ガイドライン　</w:t>
      </w:r>
      <w:r w:rsidRPr="006C5173">
        <w:rPr>
          <w:rFonts w:hint="eastAsia"/>
        </w:rPr>
        <w:t>Annex</w:t>
      </w:r>
      <w:r w:rsidRPr="006C5173">
        <w:rPr>
          <w:rFonts w:hint="eastAsia"/>
        </w:rPr>
        <w:t>８「サンプリング」</w:t>
      </w:r>
    </w:p>
    <w:p w14:paraId="4EA8B7A7" w14:textId="77777777" w:rsidR="009A4D41" w:rsidRPr="006C5173" w:rsidRDefault="009A4D41" w:rsidP="009A4D41">
      <w:pPr>
        <w:rPr>
          <w:rFonts w:hint="eastAsia"/>
        </w:rPr>
      </w:pPr>
      <w:r w:rsidRPr="006C5173">
        <w:rPr>
          <w:rFonts w:hint="eastAsia"/>
        </w:rPr>
        <w:t xml:space="preserve">　　２．全梱包の原料確認試験の要求と統計的根拠に基づく受け入れ試験検査</w:t>
      </w:r>
    </w:p>
    <w:p w14:paraId="399A6459" w14:textId="77777777" w:rsidR="009A4D41" w:rsidRPr="006C5173" w:rsidRDefault="009A4D41" w:rsidP="009A4D41">
      <w:pPr>
        <w:rPr>
          <w:rFonts w:hint="eastAsia"/>
        </w:rPr>
      </w:pPr>
      <w:r w:rsidRPr="006C5173">
        <w:rPr>
          <w:rFonts w:hint="eastAsia"/>
        </w:rPr>
        <w:t xml:space="preserve">　　３．製造所の実施状況と</w:t>
      </w:r>
      <w:r w:rsidRPr="006C5173">
        <w:rPr>
          <w:rFonts w:hint="eastAsia"/>
        </w:rPr>
        <w:t>PIC/S</w:t>
      </w:r>
      <w:r w:rsidRPr="006C5173">
        <w:rPr>
          <w:rFonts w:hint="eastAsia"/>
        </w:rPr>
        <w:t xml:space="preserve">　</w:t>
      </w:r>
      <w:r w:rsidRPr="006C5173">
        <w:rPr>
          <w:rFonts w:hint="eastAsia"/>
        </w:rPr>
        <w:t>GMP</w:t>
      </w:r>
      <w:r w:rsidRPr="006C5173">
        <w:rPr>
          <w:rFonts w:hint="eastAsia"/>
        </w:rPr>
        <w:t>ガイドライン対応方針</w:t>
      </w:r>
    </w:p>
    <w:p w14:paraId="73088CA3" w14:textId="77777777" w:rsidR="009A4D41" w:rsidRPr="006C5173" w:rsidRDefault="009A4D41" w:rsidP="009A4D41">
      <w:pPr>
        <w:rPr>
          <w:rFonts w:hint="eastAsia"/>
        </w:rPr>
      </w:pPr>
      <w:r w:rsidRPr="006C5173">
        <w:rPr>
          <w:rFonts w:hint="eastAsia"/>
        </w:rPr>
        <w:t xml:space="preserve">　　４．全梱包の同一性の確認　</w:t>
      </w:r>
    </w:p>
    <w:p w14:paraId="2A082F0B" w14:textId="77777777" w:rsidR="009A4D41" w:rsidRPr="006C5173" w:rsidRDefault="009A4D41" w:rsidP="009A4D41">
      <w:pPr>
        <w:rPr>
          <w:rFonts w:hint="eastAsia"/>
        </w:rPr>
      </w:pPr>
      <w:r w:rsidRPr="006C5173">
        <w:rPr>
          <w:rFonts w:hint="eastAsia"/>
        </w:rPr>
        <w:t xml:space="preserve">　　　１）相手先製造所の品質保証体制の確認</w:t>
      </w:r>
    </w:p>
    <w:p w14:paraId="17018D25" w14:textId="77777777" w:rsidR="009A4D41" w:rsidRPr="006C5173" w:rsidRDefault="009A4D41" w:rsidP="009A4D41">
      <w:pPr>
        <w:rPr>
          <w:rFonts w:hint="eastAsia"/>
        </w:rPr>
      </w:pPr>
      <w:r w:rsidRPr="006C5173">
        <w:rPr>
          <w:rFonts w:hint="eastAsia"/>
        </w:rPr>
        <w:t xml:space="preserve">　　　２）流通段階の保証</w:t>
      </w:r>
      <w:r w:rsidR="0044529D" w:rsidRPr="006C5173">
        <w:rPr>
          <w:rFonts w:hint="eastAsia"/>
        </w:rPr>
        <w:t>（</w:t>
      </w:r>
      <w:r w:rsidR="0044529D" w:rsidRPr="006C5173">
        <w:rPr>
          <w:rFonts w:hint="eastAsia"/>
        </w:rPr>
        <w:t>GDP</w:t>
      </w:r>
      <w:r w:rsidR="0044529D" w:rsidRPr="006C5173">
        <w:rPr>
          <w:rFonts w:hint="eastAsia"/>
        </w:rPr>
        <w:t>の視点も含め）</w:t>
      </w:r>
    </w:p>
    <w:p w14:paraId="3190773E" w14:textId="77777777" w:rsidR="009A4D41" w:rsidRPr="006C5173" w:rsidRDefault="009A4D41" w:rsidP="009A4D41">
      <w:pPr>
        <w:rPr>
          <w:rFonts w:hint="eastAsia"/>
        </w:rPr>
      </w:pPr>
      <w:r w:rsidRPr="006C5173">
        <w:rPr>
          <w:rFonts w:hint="eastAsia"/>
        </w:rPr>
        <w:t xml:space="preserve">　　　３）輸送中の一時保管場所での管理</w:t>
      </w:r>
    </w:p>
    <w:p w14:paraId="0E3B6536" w14:textId="77777777" w:rsidR="00A465EF" w:rsidRPr="006C5173" w:rsidRDefault="009A4D41" w:rsidP="009A4D41">
      <w:pPr>
        <w:rPr>
          <w:rFonts w:hint="eastAsia"/>
        </w:rPr>
      </w:pPr>
      <w:r w:rsidRPr="006C5173">
        <w:rPr>
          <w:rFonts w:hint="eastAsia"/>
        </w:rPr>
        <w:t xml:space="preserve">　　　４）受け入れ時の保証</w:t>
      </w:r>
    </w:p>
    <w:p w14:paraId="17A67A5F" w14:textId="77777777" w:rsidR="009A4D41" w:rsidRPr="006C5173" w:rsidRDefault="009A4D41" w:rsidP="009A4D41">
      <w:pPr>
        <w:rPr>
          <w:rFonts w:hint="eastAsia"/>
        </w:rPr>
      </w:pPr>
      <w:r w:rsidRPr="006C5173">
        <w:rPr>
          <w:rFonts w:hint="eastAsia"/>
        </w:rPr>
        <w:t xml:space="preserve">　　５．均質性の確認</w:t>
      </w:r>
    </w:p>
    <w:p w14:paraId="68B1595D" w14:textId="77777777" w:rsidR="009A4D41" w:rsidRPr="006C5173" w:rsidRDefault="009A4D41" w:rsidP="009A4D41">
      <w:pPr>
        <w:rPr>
          <w:rFonts w:hint="eastAsia"/>
        </w:rPr>
      </w:pPr>
      <w:r w:rsidRPr="006C5173">
        <w:rPr>
          <w:rFonts w:hint="eastAsia"/>
        </w:rPr>
        <w:t xml:space="preserve">　　　１）原料</w:t>
      </w:r>
      <w:r w:rsidRPr="006C5173">
        <w:rPr>
          <w:rFonts w:hint="eastAsia"/>
        </w:rPr>
        <w:t>/</w:t>
      </w:r>
      <w:r w:rsidRPr="006C5173">
        <w:rPr>
          <w:rFonts w:hint="eastAsia"/>
        </w:rPr>
        <w:t>製剤の均質性評価</w:t>
      </w:r>
    </w:p>
    <w:p w14:paraId="76BE303B" w14:textId="77777777" w:rsidR="009A4D41" w:rsidRPr="006C5173" w:rsidRDefault="009A4D41" w:rsidP="009A4D41">
      <w:pPr>
        <w:rPr>
          <w:rFonts w:hint="eastAsia"/>
        </w:rPr>
      </w:pPr>
      <w:r w:rsidRPr="006C5173">
        <w:rPr>
          <w:rFonts w:hint="eastAsia"/>
        </w:rPr>
        <w:t xml:space="preserve">　　　２）受け入時のロット毎の均質性の確認</w:t>
      </w:r>
    </w:p>
    <w:p w14:paraId="794D3367" w14:textId="77777777" w:rsidR="009A4D41" w:rsidRPr="006C5173" w:rsidRDefault="009A4D41" w:rsidP="009A4D41">
      <w:pPr>
        <w:rPr>
          <w:rFonts w:hint="eastAsia"/>
        </w:rPr>
      </w:pPr>
      <w:r w:rsidRPr="006C5173">
        <w:rPr>
          <w:rFonts w:hint="eastAsia"/>
        </w:rPr>
        <w:t xml:space="preserve">　　　３）縮分による均質性の確認</w:t>
      </w:r>
    </w:p>
    <w:p w14:paraId="21B9ECE2" w14:textId="77777777" w:rsidR="009A4D41" w:rsidRPr="006C5173" w:rsidRDefault="009A4D41" w:rsidP="009A4D41">
      <w:pPr>
        <w:rPr>
          <w:rFonts w:hint="eastAsia"/>
        </w:rPr>
      </w:pPr>
      <w:r w:rsidRPr="006C5173">
        <w:rPr>
          <w:rFonts w:hint="eastAsia"/>
        </w:rPr>
        <w:t xml:space="preserve">　　６．確認試験の簡便法</w:t>
      </w:r>
    </w:p>
    <w:p w14:paraId="74C15451" w14:textId="77777777" w:rsidR="009A4D41" w:rsidRPr="006C5173" w:rsidRDefault="009A4D41" w:rsidP="009A4D41">
      <w:pPr>
        <w:rPr>
          <w:rFonts w:hint="eastAsia"/>
        </w:rPr>
      </w:pPr>
      <w:r w:rsidRPr="006C5173">
        <w:rPr>
          <w:rFonts w:hint="eastAsia"/>
        </w:rPr>
        <w:t xml:space="preserve">　　　１）ラマン分光</w:t>
      </w:r>
    </w:p>
    <w:p w14:paraId="37CCACCD" w14:textId="77777777" w:rsidR="009A4D41" w:rsidRPr="006C5173" w:rsidRDefault="009A4D41" w:rsidP="009A4D41">
      <w:r w:rsidRPr="006C5173">
        <w:rPr>
          <w:rFonts w:hint="eastAsia"/>
        </w:rPr>
        <w:t xml:space="preserve">　　　２）近赤外　</w:t>
      </w:r>
    </w:p>
    <w:p w14:paraId="420DF43D" w14:textId="77777777" w:rsidR="00A465EF" w:rsidRPr="006C5173" w:rsidRDefault="00A465EF" w:rsidP="009A4D41">
      <w:pPr>
        <w:rPr>
          <w:rFonts w:hint="eastAsia"/>
        </w:rPr>
      </w:pPr>
      <w:r w:rsidRPr="006C5173">
        <w:rPr>
          <w:rFonts w:hint="eastAsia"/>
        </w:rPr>
        <w:t xml:space="preserve">　　　３）アルミピロー</w:t>
      </w:r>
      <w:r w:rsidRPr="006C5173">
        <w:rPr>
          <w:rFonts w:hint="eastAsia"/>
        </w:rPr>
        <w:t>/</w:t>
      </w:r>
      <w:r w:rsidRPr="006C5173">
        <w:rPr>
          <w:rFonts w:hint="eastAsia"/>
        </w:rPr>
        <w:t>金属容器など、非破壊検査ができない包装形態品の対応</w:t>
      </w:r>
    </w:p>
    <w:p w14:paraId="2C5F91BE" w14:textId="77777777" w:rsidR="009A4D41" w:rsidRPr="006C5173" w:rsidRDefault="009A4D41" w:rsidP="009A4D41">
      <w:pPr>
        <w:rPr>
          <w:rFonts w:hint="eastAsia"/>
        </w:rPr>
      </w:pPr>
      <w:r w:rsidRPr="006C5173">
        <w:rPr>
          <w:rFonts w:hint="eastAsia"/>
        </w:rPr>
        <w:t xml:space="preserve">　　７．まとめ（製造所の実際の方法案）</w:t>
      </w:r>
    </w:p>
    <w:p w14:paraId="6966E7BC" w14:textId="77777777" w:rsidR="009A4D41" w:rsidRPr="006C5173" w:rsidRDefault="009A4D41" w:rsidP="009A4D41">
      <w:pPr>
        <w:rPr>
          <w:rFonts w:hint="eastAsia"/>
        </w:rPr>
      </w:pPr>
      <w:r w:rsidRPr="006C5173">
        <w:rPr>
          <w:rFonts w:hint="eastAsia"/>
        </w:rPr>
        <w:t xml:space="preserve">　　　１）計画案の作成</w:t>
      </w:r>
    </w:p>
    <w:p w14:paraId="2BD4FC9A" w14:textId="77777777" w:rsidR="009A4D41" w:rsidRPr="006C5173" w:rsidRDefault="009A4D41" w:rsidP="009A4D41">
      <w:pPr>
        <w:rPr>
          <w:rFonts w:hint="eastAsia"/>
        </w:rPr>
      </w:pPr>
      <w:r w:rsidRPr="006C5173">
        <w:rPr>
          <w:rFonts w:hint="eastAsia"/>
        </w:rPr>
        <w:t xml:space="preserve">　　　２）ラマン分光</w:t>
      </w:r>
      <w:r w:rsidRPr="006C5173">
        <w:rPr>
          <w:rFonts w:hint="eastAsia"/>
        </w:rPr>
        <w:t>/</w:t>
      </w:r>
      <w:r w:rsidRPr="006C5173">
        <w:rPr>
          <w:rFonts w:hint="eastAsia"/>
        </w:rPr>
        <w:t>近赤外での検討</w:t>
      </w:r>
    </w:p>
    <w:p w14:paraId="24EB699A" w14:textId="77777777" w:rsidR="009A4D41" w:rsidRPr="006C5173" w:rsidRDefault="009A4D41" w:rsidP="009A4D41">
      <w:pPr>
        <w:rPr>
          <w:rFonts w:hint="eastAsia"/>
        </w:rPr>
      </w:pPr>
      <w:r w:rsidRPr="006C5173">
        <w:rPr>
          <w:rFonts w:hint="eastAsia"/>
        </w:rPr>
        <w:t xml:space="preserve">　　　３）均質性データの確認</w:t>
      </w:r>
    </w:p>
    <w:p w14:paraId="763F019F" w14:textId="77777777" w:rsidR="009A4D41" w:rsidRPr="006C5173" w:rsidRDefault="009A4D41" w:rsidP="009A4D41">
      <w:pPr>
        <w:rPr>
          <w:rFonts w:hint="eastAsia"/>
        </w:rPr>
      </w:pPr>
      <w:r w:rsidRPr="006C5173">
        <w:rPr>
          <w:rFonts w:hint="eastAsia"/>
        </w:rPr>
        <w:t xml:space="preserve">　　　４）査察による製造所のコンタミ防止策確認</w:t>
      </w:r>
    </w:p>
    <w:p w14:paraId="6A2E384E" w14:textId="77777777" w:rsidR="009A4D41" w:rsidRPr="006C5173" w:rsidRDefault="009A4D41" w:rsidP="009A4D41">
      <w:pPr>
        <w:rPr>
          <w:rFonts w:hint="eastAsia"/>
        </w:rPr>
      </w:pPr>
      <w:r w:rsidRPr="006C5173">
        <w:rPr>
          <w:rFonts w:hint="eastAsia"/>
        </w:rPr>
        <w:t xml:space="preserve">　　　５）輸送業者、方法の確認と取り決め</w:t>
      </w:r>
    </w:p>
    <w:p w14:paraId="0A32F8CF" w14:textId="77777777" w:rsidR="003D461B" w:rsidRPr="006C5173" w:rsidRDefault="009A4D41" w:rsidP="009A4D41">
      <w:r w:rsidRPr="006C5173">
        <w:rPr>
          <w:rFonts w:hint="eastAsia"/>
        </w:rPr>
        <w:lastRenderedPageBreak/>
        <w:t xml:space="preserve">　　　６）サンプリングの削減について</w:t>
      </w:r>
    </w:p>
    <w:p w14:paraId="607FC2F6" w14:textId="77777777" w:rsidR="003F3308" w:rsidRPr="006C5173" w:rsidRDefault="003F3308" w:rsidP="009A4D41">
      <w:r w:rsidRPr="006C5173">
        <w:rPr>
          <w:rFonts w:hint="eastAsia"/>
        </w:rPr>
        <w:t xml:space="preserve">　　８．サンプリングでの保証に関する基礎知識</w:t>
      </w:r>
    </w:p>
    <w:p w14:paraId="20674630" w14:textId="77777777" w:rsidR="003F3308" w:rsidRPr="006C5173" w:rsidRDefault="003F3308" w:rsidP="009A4D41">
      <w:r w:rsidRPr="006C5173">
        <w:rPr>
          <w:rFonts w:hint="eastAsia"/>
        </w:rPr>
        <w:t xml:space="preserve">　　　１）第１種の誤り</w:t>
      </w:r>
      <w:r w:rsidRPr="006C5173">
        <w:rPr>
          <w:rFonts w:hint="eastAsia"/>
        </w:rPr>
        <w:t>/</w:t>
      </w:r>
      <w:r w:rsidRPr="006C5173">
        <w:rPr>
          <w:rFonts w:hint="eastAsia"/>
        </w:rPr>
        <w:t>第２種の誤り</w:t>
      </w:r>
    </w:p>
    <w:p w14:paraId="34FC6BB7" w14:textId="77777777" w:rsidR="0044529D" w:rsidRPr="006C5173" w:rsidRDefault="003F3308" w:rsidP="009A4D41">
      <w:r w:rsidRPr="006C5173">
        <w:rPr>
          <w:rFonts w:hint="eastAsia"/>
        </w:rPr>
        <w:t xml:space="preserve">　　　２）</w:t>
      </w:r>
      <w:r w:rsidR="0044529D" w:rsidRPr="006C5173">
        <w:rPr>
          <w:rFonts w:hint="eastAsia"/>
        </w:rPr>
        <w:t>様々なサンプリング方法</w:t>
      </w:r>
    </w:p>
    <w:p w14:paraId="52BD21DF" w14:textId="77777777" w:rsidR="0044529D" w:rsidRPr="006C5173" w:rsidRDefault="0044529D" w:rsidP="0044529D">
      <w:pPr>
        <w:ind w:firstLineChars="400" w:firstLine="840"/>
      </w:pPr>
      <w:r w:rsidRPr="006C5173">
        <w:rPr>
          <w:rFonts w:hint="eastAsia"/>
        </w:rPr>
        <w:t>（ロット構成＆製造方法を考慮してサンプリング方法を定める）</w:t>
      </w:r>
    </w:p>
    <w:p w14:paraId="3CC95269" w14:textId="77777777" w:rsidR="003F3308" w:rsidRPr="006C5173" w:rsidRDefault="0044529D" w:rsidP="0044529D">
      <w:pPr>
        <w:ind w:firstLineChars="300" w:firstLine="630"/>
      </w:pPr>
      <w:r w:rsidRPr="006C5173">
        <w:rPr>
          <w:rFonts w:hint="eastAsia"/>
        </w:rPr>
        <w:t>３）</w:t>
      </w:r>
      <w:r w:rsidR="003F3308" w:rsidRPr="006C5173">
        <w:rPr>
          <w:rFonts w:hint="eastAsia"/>
        </w:rPr>
        <w:t>OC</w:t>
      </w:r>
      <w:r w:rsidR="003F3308" w:rsidRPr="006C5173">
        <w:rPr>
          <w:rFonts w:hint="eastAsia"/>
        </w:rPr>
        <w:t>曲線の理解</w:t>
      </w:r>
    </w:p>
    <w:p w14:paraId="126B5D4A" w14:textId="77777777" w:rsidR="003F3308" w:rsidRPr="006C5173" w:rsidRDefault="003F3308" w:rsidP="009A4D41">
      <w:r w:rsidRPr="006C5173">
        <w:rPr>
          <w:rFonts w:hint="eastAsia"/>
        </w:rPr>
        <w:t xml:space="preserve">　　　３）抜き取り試験（</w:t>
      </w:r>
      <w:r w:rsidRPr="006C5173">
        <w:rPr>
          <w:rFonts w:hint="eastAsia"/>
        </w:rPr>
        <w:t>JISA-9015</w:t>
      </w:r>
      <w:r w:rsidRPr="006C5173">
        <w:rPr>
          <w:rFonts w:hint="eastAsia"/>
        </w:rPr>
        <w:t>）</w:t>
      </w:r>
    </w:p>
    <w:p w14:paraId="3BE69CE0" w14:textId="77777777" w:rsidR="003F3308" w:rsidRPr="006C5173" w:rsidRDefault="003F3308" w:rsidP="009A4D41">
      <w:r w:rsidRPr="006C5173">
        <w:rPr>
          <w:rFonts w:hint="eastAsia"/>
        </w:rPr>
        <w:t xml:space="preserve">　　　４）現場でのサンプリングの課題とその対応</w:t>
      </w:r>
    </w:p>
    <w:p w14:paraId="191D11AC" w14:textId="77777777" w:rsidR="003F3308" w:rsidRPr="006C5173" w:rsidRDefault="003F3308" w:rsidP="009A4D41">
      <w:r w:rsidRPr="006C5173">
        <w:rPr>
          <w:rFonts w:hint="eastAsia"/>
        </w:rPr>
        <w:t xml:space="preserve">　　　　　・意図的なサンプリングによる製品回収</w:t>
      </w:r>
    </w:p>
    <w:p w14:paraId="0B3BB43A" w14:textId="77777777" w:rsidR="003F3308" w:rsidRPr="006C5173" w:rsidRDefault="003F3308" w:rsidP="009A4D41">
      <w:r w:rsidRPr="006C5173">
        <w:rPr>
          <w:rFonts w:hint="eastAsia"/>
        </w:rPr>
        <w:t xml:space="preserve">　　　　　・現場でサンプリングを行う場合</w:t>
      </w:r>
    </w:p>
    <w:p w14:paraId="0C7DC627" w14:textId="77777777" w:rsidR="003F3308" w:rsidRPr="006C5173" w:rsidRDefault="003F3308" w:rsidP="009A4D41">
      <w:r w:rsidRPr="006C5173">
        <w:rPr>
          <w:rFonts w:hint="eastAsia"/>
        </w:rPr>
        <w:t xml:space="preserve">　　　５）</w:t>
      </w:r>
      <w:r w:rsidR="003B280C" w:rsidRPr="006C5173">
        <w:rPr>
          <w:rFonts w:hint="eastAsia"/>
        </w:rPr>
        <w:t>外観不良</w:t>
      </w:r>
      <w:r w:rsidR="003B280C" w:rsidRPr="006C5173">
        <w:rPr>
          <w:rFonts w:hint="eastAsia"/>
        </w:rPr>
        <w:t>/</w:t>
      </w:r>
      <w:r w:rsidR="003B280C" w:rsidRPr="006C5173">
        <w:rPr>
          <w:rFonts w:hint="eastAsia"/>
        </w:rPr>
        <w:t>異物は全工程（</w:t>
      </w:r>
      <w:r w:rsidR="003B280C" w:rsidRPr="006C5173">
        <w:rPr>
          <w:rFonts w:hint="eastAsia"/>
        </w:rPr>
        <w:t>QC</w:t>
      </w:r>
      <w:r w:rsidR="003B280C" w:rsidRPr="006C5173">
        <w:rPr>
          <w:rFonts w:hint="eastAsia"/>
        </w:rPr>
        <w:t>の抜き取り試験含め）で保証</w:t>
      </w:r>
    </w:p>
    <w:p w14:paraId="502778AB" w14:textId="77777777" w:rsidR="00DC558B" w:rsidRPr="006C5173" w:rsidRDefault="00DC558B" w:rsidP="009A4D41"/>
    <w:p w14:paraId="154D224C" w14:textId="77777777" w:rsidR="001C3EA7" w:rsidRPr="006C5173" w:rsidRDefault="00BE3879" w:rsidP="001C3EA7">
      <w:pPr>
        <w:rPr>
          <w:rFonts w:hint="eastAsia"/>
        </w:rPr>
      </w:pPr>
      <w:r w:rsidRPr="006C5173">
        <w:rPr>
          <w:rFonts w:hint="eastAsia"/>
        </w:rPr>
        <w:t>【３】</w:t>
      </w:r>
      <w:r w:rsidRPr="006C5173">
        <w:rPr>
          <w:rFonts w:hint="eastAsia"/>
        </w:rPr>
        <w:tab/>
        <w:t>PMDA</w:t>
      </w:r>
      <w:r w:rsidRPr="006C5173">
        <w:rPr>
          <w:rFonts w:hint="eastAsia"/>
        </w:rPr>
        <w:t>＆</w:t>
      </w:r>
      <w:r w:rsidR="001C3EA7" w:rsidRPr="006C5173">
        <w:rPr>
          <w:rFonts w:hint="eastAsia"/>
        </w:rPr>
        <w:t>FDA</w:t>
      </w:r>
      <w:r w:rsidR="001C3EA7" w:rsidRPr="006C5173">
        <w:rPr>
          <w:rFonts w:hint="eastAsia"/>
        </w:rPr>
        <w:t>の査察</w:t>
      </w:r>
      <w:r w:rsidRPr="006C5173">
        <w:rPr>
          <w:rFonts w:hint="eastAsia"/>
        </w:rPr>
        <w:t>と</w:t>
      </w:r>
      <w:r w:rsidRPr="006C5173">
        <w:rPr>
          <w:rFonts w:hint="eastAsia"/>
        </w:rPr>
        <w:t>OOS</w:t>
      </w:r>
      <w:r w:rsidRPr="006C5173">
        <w:rPr>
          <w:rFonts w:hint="eastAsia"/>
        </w:rPr>
        <w:t>等試験検査に関して</w:t>
      </w:r>
      <w:r w:rsidR="00C152E1" w:rsidRPr="006C5173">
        <w:rPr>
          <w:rFonts w:hint="eastAsia"/>
        </w:rPr>
        <w:t xml:space="preserve">　</w:t>
      </w:r>
    </w:p>
    <w:p w14:paraId="4B297FD8" w14:textId="77777777" w:rsidR="00BE3879" w:rsidRPr="006C5173" w:rsidRDefault="00BE3879" w:rsidP="00BE3879">
      <w:pPr>
        <w:ind w:firstLineChars="200" w:firstLine="420"/>
      </w:pPr>
      <w:r w:rsidRPr="006C5173">
        <w:rPr>
          <w:rFonts w:hint="eastAsia"/>
        </w:rPr>
        <w:t>１．</w:t>
      </w:r>
      <w:r w:rsidRPr="006C5173">
        <w:rPr>
          <w:rFonts w:hint="eastAsia"/>
        </w:rPr>
        <w:t>PMDA</w:t>
      </w:r>
    </w:p>
    <w:p w14:paraId="121A7131" w14:textId="77777777" w:rsidR="00BE3879" w:rsidRPr="006C5173" w:rsidRDefault="00BE3879" w:rsidP="00BE3879">
      <w:pPr>
        <w:ind w:left="650"/>
      </w:pPr>
      <w:r w:rsidRPr="006C5173">
        <w:rPr>
          <w:rFonts w:hint="eastAsia"/>
        </w:rPr>
        <w:t>・</w:t>
      </w:r>
      <w:r w:rsidRPr="006C5173">
        <w:rPr>
          <w:rFonts w:hint="eastAsia"/>
        </w:rPr>
        <w:t>GMP</w:t>
      </w:r>
      <w:r w:rsidRPr="006C5173">
        <w:rPr>
          <w:rFonts w:hint="eastAsia"/>
        </w:rPr>
        <w:t>不備による製品回収事例での指摘された問題点</w:t>
      </w:r>
    </w:p>
    <w:p w14:paraId="1B75119C" w14:textId="77777777" w:rsidR="00BE3879" w:rsidRPr="006C5173" w:rsidRDefault="00BE3879" w:rsidP="00BE3879">
      <w:pPr>
        <w:ind w:left="650"/>
      </w:pPr>
      <w:r w:rsidRPr="006C5173">
        <w:rPr>
          <w:rFonts w:hint="eastAsia"/>
        </w:rPr>
        <w:t xml:space="preserve">　　・製造販売承認書との不一致</w:t>
      </w:r>
    </w:p>
    <w:p w14:paraId="753158F9" w14:textId="77777777" w:rsidR="00BE3879" w:rsidRPr="006C5173" w:rsidRDefault="00BE3879" w:rsidP="00BE3879">
      <w:pPr>
        <w:ind w:left="650"/>
      </w:pPr>
      <w:r w:rsidRPr="006C5173">
        <w:rPr>
          <w:rFonts w:hint="eastAsia"/>
        </w:rPr>
        <w:t xml:space="preserve">　　・</w:t>
      </w:r>
      <w:r w:rsidRPr="006C5173">
        <w:rPr>
          <w:rFonts w:hint="eastAsia"/>
        </w:rPr>
        <w:t>GMP</w:t>
      </w:r>
      <w:r w:rsidRPr="006C5173">
        <w:rPr>
          <w:rFonts w:hint="eastAsia"/>
        </w:rPr>
        <w:t>不備（他社の</w:t>
      </w:r>
      <w:r w:rsidRPr="006C5173">
        <w:rPr>
          <w:rFonts w:hint="eastAsia"/>
        </w:rPr>
        <w:t>GMP</w:t>
      </w:r>
      <w:r w:rsidRPr="006C5173">
        <w:rPr>
          <w:rFonts w:hint="eastAsia"/>
        </w:rPr>
        <w:t>適合性調査不備が既存品に影響）</w:t>
      </w:r>
    </w:p>
    <w:p w14:paraId="012F375B" w14:textId="77777777" w:rsidR="00BE3879" w:rsidRPr="006C5173" w:rsidRDefault="00BE3879" w:rsidP="00BE3879">
      <w:pPr>
        <w:ind w:left="650"/>
      </w:pPr>
      <w:r w:rsidRPr="006C5173">
        <w:rPr>
          <w:rFonts w:hint="eastAsia"/>
        </w:rPr>
        <w:t>・原料の使用期限管理不備</w:t>
      </w:r>
    </w:p>
    <w:p w14:paraId="0B6B4AF2" w14:textId="77777777" w:rsidR="00BE3879" w:rsidRPr="006C5173" w:rsidRDefault="00BE3879" w:rsidP="00BE3879">
      <w:pPr>
        <w:ind w:left="650"/>
      </w:pPr>
      <w:r w:rsidRPr="006C5173">
        <w:rPr>
          <w:rFonts w:hint="eastAsia"/>
        </w:rPr>
        <w:t xml:space="preserve">　　・</w:t>
      </w:r>
      <w:r w:rsidRPr="006C5173">
        <w:rPr>
          <w:rFonts w:hint="eastAsia"/>
        </w:rPr>
        <w:t>OOT</w:t>
      </w:r>
      <w:r w:rsidRPr="006C5173">
        <w:rPr>
          <w:rFonts w:hint="eastAsia"/>
        </w:rPr>
        <w:t>管理に不備があったと想定される事例</w:t>
      </w:r>
    </w:p>
    <w:p w14:paraId="2E26D1D3" w14:textId="77777777" w:rsidR="00BE3879" w:rsidRDefault="00BE3879" w:rsidP="00BE3879">
      <w:pPr>
        <w:ind w:left="650"/>
      </w:pPr>
      <w:r w:rsidRPr="006C5173">
        <w:rPr>
          <w:rFonts w:hint="eastAsia"/>
        </w:rPr>
        <w:t xml:space="preserve">　　・洗浄バリデーションに不備があったことによる事例</w:t>
      </w:r>
    </w:p>
    <w:p w14:paraId="224C5B91" w14:textId="77777777" w:rsidR="00BC5B8F" w:rsidRPr="00E769CB" w:rsidRDefault="00BC5B8F" w:rsidP="00BE3879">
      <w:pPr>
        <w:ind w:left="650"/>
      </w:pPr>
      <w:r w:rsidRPr="00E769CB">
        <w:rPr>
          <w:rFonts w:hint="eastAsia"/>
        </w:rPr>
        <w:t>・韓国原薬企業の</w:t>
      </w:r>
      <w:r w:rsidRPr="00E769CB">
        <w:rPr>
          <w:rFonts w:hint="eastAsia"/>
        </w:rPr>
        <w:t>PMDA</w:t>
      </w:r>
      <w:r w:rsidRPr="00E769CB">
        <w:rPr>
          <w:rFonts w:hint="eastAsia"/>
        </w:rPr>
        <w:t>不適合による既存品原薬使用した製品回収</w:t>
      </w:r>
    </w:p>
    <w:p w14:paraId="66618594" w14:textId="77777777" w:rsidR="00BC5B8F" w:rsidRPr="006C5173" w:rsidRDefault="00BC5B8F" w:rsidP="00BE3879">
      <w:pPr>
        <w:ind w:left="650"/>
        <w:rPr>
          <w:rFonts w:hint="eastAsia"/>
        </w:rPr>
      </w:pPr>
      <w:r w:rsidRPr="00E769CB">
        <w:rPr>
          <w:rFonts w:hint="eastAsia"/>
        </w:rPr>
        <w:t>・日本の原薬製造所の</w:t>
      </w:r>
      <w:r w:rsidRPr="00E769CB">
        <w:rPr>
          <w:rFonts w:hint="eastAsia"/>
        </w:rPr>
        <w:t>PMDA</w:t>
      </w:r>
      <w:r w:rsidRPr="00E769CB">
        <w:rPr>
          <w:rFonts w:hint="eastAsia"/>
        </w:rPr>
        <w:t>不適合による既存品原薬使用した製品回収</w:t>
      </w:r>
    </w:p>
    <w:p w14:paraId="464E744A" w14:textId="77777777" w:rsidR="001C3EA7" w:rsidRPr="006C5173" w:rsidRDefault="00BE3879" w:rsidP="00BE3879">
      <w:pPr>
        <w:ind w:firstLineChars="200" w:firstLine="420"/>
        <w:rPr>
          <w:rFonts w:hint="eastAsia"/>
        </w:rPr>
      </w:pPr>
      <w:r w:rsidRPr="006C5173">
        <w:rPr>
          <w:rFonts w:hint="eastAsia"/>
        </w:rPr>
        <w:t>２．</w:t>
      </w:r>
      <w:r w:rsidRPr="006C5173">
        <w:rPr>
          <w:rFonts w:hint="eastAsia"/>
        </w:rPr>
        <w:t>FDA</w:t>
      </w:r>
    </w:p>
    <w:p w14:paraId="4AD0243B" w14:textId="77777777" w:rsidR="001C3EA7" w:rsidRPr="006C5173" w:rsidRDefault="001C3EA7" w:rsidP="001C3EA7">
      <w:pPr>
        <w:rPr>
          <w:rFonts w:hint="eastAsia"/>
        </w:rPr>
      </w:pPr>
      <w:r w:rsidRPr="006C5173">
        <w:rPr>
          <w:rFonts w:hint="eastAsia"/>
        </w:rPr>
        <w:t xml:space="preserve">　</w:t>
      </w:r>
      <w:r w:rsidR="00BE3879" w:rsidRPr="006C5173">
        <w:rPr>
          <w:rFonts w:hint="eastAsia"/>
        </w:rPr>
        <w:t xml:space="preserve">　　</w:t>
      </w:r>
      <w:r w:rsidRPr="006C5173">
        <w:rPr>
          <w:rFonts w:hint="eastAsia"/>
        </w:rPr>
        <w:t>・査察官の過去の査察の指摘事項確認</w:t>
      </w:r>
    </w:p>
    <w:p w14:paraId="2E0AD41C" w14:textId="77777777" w:rsidR="001C3EA7" w:rsidRPr="006C5173" w:rsidRDefault="001C3EA7" w:rsidP="001C3EA7">
      <w:pPr>
        <w:rPr>
          <w:rFonts w:hint="eastAsia"/>
        </w:rPr>
      </w:pPr>
      <w:r w:rsidRPr="006C5173">
        <w:rPr>
          <w:rFonts w:hint="eastAsia"/>
        </w:rPr>
        <w:t xml:space="preserve">　</w:t>
      </w:r>
      <w:r w:rsidR="00BE3879" w:rsidRPr="006C5173">
        <w:rPr>
          <w:rFonts w:hint="eastAsia"/>
        </w:rPr>
        <w:t xml:space="preserve">　　</w:t>
      </w:r>
      <w:r w:rsidRPr="006C5173">
        <w:rPr>
          <w:rFonts w:hint="eastAsia"/>
        </w:rPr>
        <w:t>・システム査察</w:t>
      </w:r>
    </w:p>
    <w:p w14:paraId="7078067E" w14:textId="77777777" w:rsidR="001C3EA7" w:rsidRPr="006C5173" w:rsidRDefault="001C3EA7" w:rsidP="001C3EA7">
      <w:pPr>
        <w:rPr>
          <w:rFonts w:hint="eastAsia"/>
        </w:rPr>
      </w:pPr>
      <w:r w:rsidRPr="006C5173">
        <w:rPr>
          <w:rFonts w:hint="eastAsia"/>
        </w:rPr>
        <w:t xml:space="preserve">　</w:t>
      </w:r>
      <w:r w:rsidR="00BE3879" w:rsidRPr="006C5173">
        <w:rPr>
          <w:rFonts w:hint="eastAsia"/>
        </w:rPr>
        <w:t xml:space="preserve">　　</w:t>
      </w:r>
      <w:r w:rsidRPr="006C5173">
        <w:rPr>
          <w:rFonts w:hint="eastAsia"/>
        </w:rPr>
        <w:t>・要求されるドキュメント類</w:t>
      </w:r>
    </w:p>
    <w:p w14:paraId="479E0530" w14:textId="77777777" w:rsidR="001C3EA7" w:rsidRPr="006C5173" w:rsidRDefault="001C3EA7" w:rsidP="001C3EA7">
      <w:pPr>
        <w:rPr>
          <w:rFonts w:hint="eastAsia"/>
        </w:rPr>
      </w:pPr>
      <w:r w:rsidRPr="006C5173">
        <w:rPr>
          <w:rFonts w:hint="eastAsia"/>
        </w:rPr>
        <w:t xml:space="preserve">　</w:t>
      </w:r>
      <w:r w:rsidR="00BE3879" w:rsidRPr="006C5173">
        <w:rPr>
          <w:rFonts w:hint="eastAsia"/>
        </w:rPr>
        <w:t xml:space="preserve">　　</w:t>
      </w:r>
      <w:r w:rsidRPr="006C5173">
        <w:rPr>
          <w:rFonts w:hint="eastAsia"/>
        </w:rPr>
        <w:t>・ラップアップミーティングでの対応</w:t>
      </w:r>
    </w:p>
    <w:p w14:paraId="1439CE31" w14:textId="77777777" w:rsidR="001C3EA7" w:rsidRPr="006C5173" w:rsidRDefault="001C3EA7" w:rsidP="001C3EA7">
      <w:pPr>
        <w:rPr>
          <w:rFonts w:hint="eastAsia"/>
        </w:rPr>
      </w:pPr>
      <w:r w:rsidRPr="006C5173">
        <w:rPr>
          <w:rFonts w:hint="eastAsia"/>
        </w:rPr>
        <w:t xml:space="preserve">　</w:t>
      </w:r>
      <w:r w:rsidR="00BE3879" w:rsidRPr="006C5173">
        <w:rPr>
          <w:rFonts w:hint="eastAsia"/>
        </w:rPr>
        <w:t xml:space="preserve">　　</w:t>
      </w:r>
      <w:r w:rsidRPr="006C5173">
        <w:rPr>
          <w:rFonts w:hint="eastAsia"/>
        </w:rPr>
        <w:t>・フォーム</w:t>
      </w:r>
      <w:r w:rsidRPr="006C5173">
        <w:rPr>
          <w:rFonts w:hint="eastAsia"/>
        </w:rPr>
        <w:t>483</w:t>
      </w:r>
      <w:r w:rsidRPr="006C5173">
        <w:rPr>
          <w:rFonts w:hint="eastAsia"/>
        </w:rPr>
        <w:t>への対応</w:t>
      </w:r>
    </w:p>
    <w:p w14:paraId="08A7F9C8" w14:textId="77777777" w:rsidR="001C3EA7" w:rsidRPr="006C5173" w:rsidRDefault="001C3EA7" w:rsidP="001C3EA7">
      <w:pPr>
        <w:rPr>
          <w:rFonts w:hint="eastAsia"/>
        </w:rPr>
      </w:pPr>
      <w:r w:rsidRPr="006C5173">
        <w:rPr>
          <w:rFonts w:hint="eastAsia"/>
        </w:rPr>
        <w:t xml:space="preserve">　</w:t>
      </w:r>
      <w:r w:rsidR="00BE3879" w:rsidRPr="006C5173">
        <w:rPr>
          <w:rFonts w:hint="eastAsia"/>
        </w:rPr>
        <w:t xml:space="preserve">　　</w:t>
      </w:r>
      <w:r w:rsidRPr="006C5173">
        <w:rPr>
          <w:rFonts w:hint="eastAsia"/>
        </w:rPr>
        <w:t>・最近の</w:t>
      </w:r>
      <w:r w:rsidRPr="006C5173">
        <w:rPr>
          <w:rFonts w:hint="eastAsia"/>
        </w:rPr>
        <w:t>FDA</w:t>
      </w:r>
      <w:r w:rsidRPr="006C5173">
        <w:rPr>
          <w:rFonts w:hint="eastAsia"/>
        </w:rPr>
        <w:t>の</w:t>
      </w:r>
      <w:r w:rsidRPr="006C5173">
        <w:rPr>
          <w:rFonts w:hint="eastAsia"/>
        </w:rPr>
        <w:t>Warning Letter</w:t>
      </w:r>
      <w:r w:rsidRPr="006C5173">
        <w:rPr>
          <w:rFonts w:hint="eastAsia"/>
        </w:rPr>
        <w:t>事例（日本の製造所含む）</w:t>
      </w:r>
    </w:p>
    <w:p w14:paraId="2F26282D" w14:textId="77777777" w:rsidR="00DC558B" w:rsidRPr="00E769CB" w:rsidRDefault="001C3EA7" w:rsidP="001C3EA7">
      <w:r w:rsidRPr="006C5173">
        <w:rPr>
          <w:rFonts w:hint="eastAsia"/>
        </w:rPr>
        <w:t xml:space="preserve">　</w:t>
      </w:r>
      <w:r w:rsidR="00BE3879" w:rsidRPr="006C5173">
        <w:rPr>
          <w:rFonts w:hint="eastAsia"/>
        </w:rPr>
        <w:t xml:space="preserve">　　</w:t>
      </w:r>
      <w:r w:rsidRPr="006C5173">
        <w:rPr>
          <w:rFonts w:hint="eastAsia"/>
        </w:rPr>
        <w:t>・データインテグリティ</w:t>
      </w:r>
      <w:r w:rsidR="00BC5B8F" w:rsidRPr="00E769CB">
        <w:rPr>
          <w:rFonts w:hint="eastAsia"/>
        </w:rPr>
        <w:t>対応</w:t>
      </w:r>
    </w:p>
    <w:p w14:paraId="65E01ADD" w14:textId="77777777" w:rsidR="00BC5B8F" w:rsidRPr="00E769CB" w:rsidRDefault="00BC5B8F" w:rsidP="001C3EA7">
      <w:pPr>
        <w:rPr>
          <w:rFonts w:hint="eastAsia"/>
        </w:rPr>
      </w:pPr>
      <w:r w:rsidRPr="00E769CB">
        <w:rPr>
          <w:rFonts w:hint="eastAsia"/>
        </w:rPr>
        <w:t xml:space="preserve">　　３．無通告査察対応</w:t>
      </w:r>
    </w:p>
    <w:p w14:paraId="61738C4A" w14:textId="77777777" w:rsidR="00BE3879" w:rsidRPr="006C5173" w:rsidRDefault="00BE3879" w:rsidP="001C3EA7"/>
    <w:p w14:paraId="28D9E453" w14:textId="77777777" w:rsidR="00BE3879" w:rsidRDefault="00BE3879" w:rsidP="001C3EA7">
      <w:r w:rsidRPr="006C5173">
        <w:rPr>
          <w:rFonts w:hint="eastAsia"/>
        </w:rPr>
        <w:t>【４】人が創る品質</w:t>
      </w:r>
      <w:r w:rsidRPr="006C5173">
        <w:rPr>
          <w:rFonts w:hint="eastAsia"/>
        </w:rPr>
        <w:t>/Quality Culture</w:t>
      </w:r>
      <w:r w:rsidRPr="006C5173">
        <w:rPr>
          <w:rFonts w:hint="eastAsia"/>
        </w:rPr>
        <w:t>の醸成</w:t>
      </w:r>
    </w:p>
    <w:sectPr w:rsidR="00BE3879" w:rsidSect="00D25F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77BB8" w14:textId="77777777" w:rsidR="00910A38" w:rsidRDefault="00910A38" w:rsidP="005576E9">
      <w:r>
        <w:separator/>
      </w:r>
    </w:p>
  </w:endnote>
  <w:endnote w:type="continuationSeparator" w:id="0">
    <w:p w14:paraId="13EFD967" w14:textId="77777777" w:rsidR="00910A38" w:rsidRDefault="00910A38" w:rsidP="0055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198F0" w14:textId="77777777" w:rsidR="00910A38" w:rsidRDefault="00910A38" w:rsidP="005576E9">
      <w:r>
        <w:separator/>
      </w:r>
    </w:p>
  </w:footnote>
  <w:footnote w:type="continuationSeparator" w:id="0">
    <w:p w14:paraId="1070108A" w14:textId="77777777" w:rsidR="00910A38" w:rsidRDefault="00910A38" w:rsidP="00557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B278C"/>
    <w:multiLevelType w:val="hybridMultilevel"/>
    <w:tmpl w:val="6FA6A6F4"/>
    <w:lvl w:ilvl="0" w:tplc="E4B6C6C0">
      <w:start w:val="1"/>
      <w:numFmt w:val="decimalFullWidth"/>
      <w:lvlText w:val="第%1部"/>
      <w:lvlJc w:val="left"/>
      <w:pPr>
        <w:ind w:left="651" w:hanging="72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 w15:restartNumberingAfterBreak="0">
    <w:nsid w:val="1B96101D"/>
    <w:multiLevelType w:val="hybridMultilevel"/>
    <w:tmpl w:val="72F6AE9A"/>
    <w:lvl w:ilvl="0" w:tplc="950EE55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3936C1"/>
    <w:multiLevelType w:val="hybridMultilevel"/>
    <w:tmpl w:val="EA42A9A0"/>
    <w:lvl w:ilvl="0" w:tplc="CFC65E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B7E19"/>
    <w:multiLevelType w:val="hybridMultilevel"/>
    <w:tmpl w:val="91666602"/>
    <w:lvl w:ilvl="0" w:tplc="49FCB62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266F9D"/>
    <w:multiLevelType w:val="hybridMultilevel"/>
    <w:tmpl w:val="9830EF80"/>
    <w:lvl w:ilvl="0" w:tplc="9E2ED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081389"/>
    <w:multiLevelType w:val="hybridMultilevel"/>
    <w:tmpl w:val="EDDEF51E"/>
    <w:lvl w:ilvl="0" w:tplc="73E477B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8E70312"/>
    <w:multiLevelType w:val="hybridMultilevel"/>
    <w:tmpl w:val="0C383CB2"/>
    <w:lvl w:ilvl="0" w:tplc="F7865004">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6F50C5"/>
    <w:multiLevelType w:val="hybridMultilevel"/>
    <w:tmpl w:val="C1987582"/>
    <w:lvl w:ilvl="0" w:tplc="29AE4D2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1172D6F"/>
    <w:multiLevelType w:val="hybridMultilevel"/>
    <w:tmpl w:val="B162807C"/>
    <w:lvl w:ilvl="0" w:tplc="FE140E5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9136D59"/>
    <w:multiLevelType w:val="hybridMultilevel"/>
    <w:tmpl w:val="01F20F5E"/>
    <w:lvl w:ilvl="0" w:tplc="72F0C5C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4351A04"/>
    <w:multiLevelType w:val="hybridMultilevel"/>
    <w:tmpl w:val="32CE6A40"/>
    <w:lvl w:ilvl="0" w:tplc="9A28862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6CD07A6"/>
    <w:multiLevelType w:val="hybridMultilevel"/>
    <w:tmpl w:val="27BCB060"/>
    <w:lvl w:ilvl="0" w:tplc="DDD4CE90">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44A7A67"/>
    <w:multiLevelType w:val="hybridMultilevel"/>
    <w:tmpl w:val="EF18ED66"/>
    <w:lvl w:ilvl="0" w:tplc="DF0082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B277C7"/>
    <w:multiLevelType w:val="hybridMultilevel"/>
    <w:tmpl w:val="A3A0D6FC"/>
    <w:lvl w:ilvl="0" w:tplc="78CA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1"/>
  </w:num>
  <w:num w:numId="4">
    <w:abstractNumId w:val="2"/>
  </w:num>
  <w:num w:numId="5">
    <w:abstractNumId w:val="13"/>
  </w:num>
  <w:num w:numId="6">
    <w:abstractNumId w:val="0"/>
  </w:num>
  <w:num w:numId="7">
    <w:abstractNumId w:val="3"/>
  </w:num>
  <w:num w:numId="8">
    <w:abstractNumId w:val="7"/>
  </w:num>
  <w:num w:numId="9">
    <w:abstractNumId w:val="10"/>
  </w:num>
  <w:num w:numId="10">
    <w:abstractNumId w:val="5"/>
  </w:num>
  <w:num w:numId="11">
    <w:abstractNumId w:val="9"/>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E9"/>
    <w:rsid w:val="00000315"/>
    <w:rsid w:val="00001E0D"/>
    <w:rsid w:val="00017020"/>
    <w:rsid w:val="0002530D"/>
    <w:rsid w:val="0002581E"/>
    <w:rsid w:val="00046206"/>
    <w:rsid w:val="0005279A"/>
    <w:rsid w:val="00061BC7"/>
    <w:rsid w:val="00070BB4"/>
    <w:rsid w:val="000734CD"/>
    <w:rsid w:val="00086876"/>
    <w:rsid w:val="00094BCE"/>
    <w:rsid w:val="000B3314"/>
    <w:rsid w:val="000B7018"/>
    <w:rsid w:val="000D3C3F"/>
    <w:rsid w:val="000D49B2"/>
    <w:rsid w:val="000F11C7"/>
    <w:rsid w:val="00122FD6"/>
    <w:rsid w:val="00124A1D"/>
    <w:rsid w:val="001419DB"/>
    <w:rsid w:val="00157641"/>
    <w:rsid w:val="00186424"/>
    <w:rsid w:val="001A0947"/>
    <w:rsid w:val="001B6899"/>
    <w:rsid w:val="001C3EA7"/>
    <w:rsid w:val="001C6C69"/>
    <w:rsid w:val="001E5EEA"/>
    <w:rsid w:val="00200F9A"/>
    <w:rsid w:val="00234703"/>
    <w:rsid w:val="002460D6"/>
    <w:rsid w:val="00263420"/>
    <w:rsid w:val="002671E9"/>
    <w:rsid w:val="00273358"/>
    <w:rsid w:val="002738B8"/>
    <w:rsid w:val="0027571E"/>
    <w:rsid w:val="002B1F01"/>
    <w:rsid w:val="002C1E18"/>
    <w:rsid w:val="002E5400"/>
    <w:rsid w:val="002F0376"/>
    <w:rsid w:val="0031003F"/>
    <w:rsid w:val="00332938"/>
    <w:rsid w:val="00352B0C"/>
    <w:rsid w:val="00367BBD"/>
    <w:rsid w:val="00382687"/>
    <w:rsid w:val="00387788"/>
    <w:rsid w:val="003A2A20"/>
    <w:rsid w:val="003B280C"/>
    <w:rsid w:val="003D1180"/>
    <w:rsid w:val="003D124C"/>
    <w:rsid w:val="003D461B"/>
    <w:rsid w:val="003D5C36"/>
    <w:rsid w:val="003E0811"/>
    <w:rsid w:val="003E35B7"/>
    <w:rsid w:val="003F23C4"/>
    <w:rsid w:val="003F3308"/>
    <w:rsid w:val="00406A94"/>
    <w:rsid w:val="00415927"/>
    <w:rsid w:val="0042709B"/>
    <w:rsid w:val="004341F7"/>
    <w:rsid w:val="00440650"/>
    <w:rsid w:val="00442E35"/>
    <w:rsid w:val="004444D8"/>
    <w:rsid w:val="0044529D"/>
    <w:rsid w:val="00456544"/>
    <w:rsid w:val="00464DD8"/>
    <w:rsid w:val="00465563"/>
    <w:rsid w:val="004747D3"/>
    <w:rsid w:val="004824C7"/>
    <w:rsid w:val="004865DA"/>
    <w:rsid w:val="00492496"/>
    <w:rsid w:val="004A3B93"/>
    <w:rsid w:val="004C3D92"/>
    <w:rsid w:val="005047CF"/>
    <w:rsid w:val="005102D3"/>
    <w:rsid w:val="00510382"/>
    <w:rsid w:val="005332DF"/>
    <w:rsid w:val="00544AAF"/>
    <w:rsid w:val="00555767"/>
    <w:rsid w:val="005576E9"/>
    <w:rsid w:val="00560B84"/>
    <w:rsid w:val="005613CE"/>
    <w:rsid w:val="00571A6F"/>
    <w:rsid w:val="00574DCD"/>
    <w:rsid w:val="00581B1C"/>
    <w:rsid w:val="00584018"/>
    <w:rsid w:val="00591C91"/>
    <w:rsid w:val="005A0D54"/>
    <w:rsid w:val="005B3AF1"/>
    <w:rsid w:val="005B5995"/>
    <w:rsid w:val="005C2611"/>
    <w:rsid w:val="005C2BDD"/>
    <w:rsid w:val="005D1D65"/>
    <w:rsid w:val="005E254E"/>
    <w:rsid w:val="005E4317"/>
    <w:rsid w:val="00600AB7"/>
    <w:rsid w:val="00605455"/>
    <w:rsid w:val="00605633"/>
    <w:rsid w:val="00605A04"/>
    <w:rsid w:val="006150DC"/>
    <w:rsid w:val="006336F0"/>
    <w:rsid w:val="00646B45"/>
    <w:rsid w:val="00661DFE"/>
    <w:rsid w:val="00666D89"/>
    <w:rsid w:val="00676732"/>
    <w:rsid w:val="00680BDA"/>
    <w:rsid w:val="00695064"/>
    <w:rsid w:val="006A2446"/>
    <w:rsid w:val="006A2570"/>
    <w:rsid w:val="006B588F"/>
    <w:rsid w:val="006C06AE"/>
    <w:rsid w:val="006C5173"/>
    <w:rsid w:val="006C735B"/>
    <w:rsid w:val="00707AA3"/>
    <w:rsid w:val="00711547"/>
    <w:rsid w:val="00715A5B"/>
    <w:rsid w:val="007258F8"/>
    <w:rsid w:val="007279CF"/>
    <w:rsid w:val="00732371"/>
    <w:rsid w:val="00742A32"/>
    <w:rsid w:val="007500E4"/>
    <w:rsid w:val="0075076B"/>
    <w:rsid w:val="00751087"/>
    <w:rsid w:val="00754B0F"/>
    <w:rsid w:val="00756C98"/>
    <w:rsid w:val="00764946"/>
    <w:rsid w:val="0077321E"/>
    <w:rsid w:val="00793302"/>
    <w:rsid w:val="00797F76"/>
    <w:rsid w:val="007D0545"/>
    <w:rsid w:val="007D6CA1"/>
    <w:rsid w:val="007E33F9"/>
    <w:rsid w:val="007F7920"/>
    <w:rsid w:val="00803380"/>
    <w:rsid w:val="0081354A"/>
    <w:rsid w:val="00824E82"/>
    <w:rsid w:val="008706B8"/>
    <w:rsid w:val="008747AF"/>
    <w:rsid w:val="008751B4"/>
    <w:rsid w:val="0087549D"/>
    <w:rsid w:val="008968C7"/>
    <w:rsid w:val="00897831"/>
    <w:rsid w:val="008A4175"/>
    <w:rsid w:val="008A4B48"/>
    <w:rsid w:val="008C1FC6"/>
    <w:rsid w:val="008C4467"/>
    <w:rsid w:val="008C4E92"/>
    <w:rsid w:val="00906477"/>
    <w:rsid w:val="00910A38"/>
    <w:rsid w:val="00924852"/>
    <w:rsid w:val="00962483"/>
    <w:rsid w:val="0096533A"/>
    <w:rsid w:val="00967644"/>
    <w:rsid w:val="009A0544"/>
    <w:rsid w:val="009A4D41"/>
    <w:rsid w:val="009B083B"/>
    <w:rsid w:val="009B0F04"/>
    <w:rsid w:val="009C1F99"/>
    <w:rsid w:val="009E25C0"/>
    <w:rsid w:val="00A20D2B"/>
    <w:rsid w:val="00A33DF1"/>
    <w:rsid w:val="00A465EF"/>
    <w:rsid w:val="00A77D7C"/>
    <w:rsid w:val="00A801B3"/>
    <w:rsid w:val="00A82454"/>
    <w:rsid w:val="00A90F39"/>
    <w:rsid w:val="00A938B6"/>
    <w:rsid w:val="00AA5729"/>
    <w:rsid w:val="00AB079A"/>
    <w:rsid w:val="00AB0CCD"/>
    <w:rsid w:val="00AB4D72"/>
    <w:rsid w:val="00AB73D6"/>
    <w:rsid w:val="00AD28AB"/>
    <w:rsid w:val="00AE58EF"/>
    <w:rsid w:val="00AF1F84"/>
    <w:rsid w:val="00B178C6"/>
    <w:rsid w:val="00B27B9B"/>
    <w:rsid w:val="00B4116C"/>
    <w:rsid w:val="00B51F82"/>
    <w:rsid w:val="00B55137"/>
    <w:rsid w:val="00B75E78"/>
    <w:rsid w:val="00B81A5C"/>
    <w:rsid w:val="00B84069"/>
    <w:rsid w:val="00B926EA"/>
    <w:rsid w:val="00BA5C31"/>
    <w:rsid w:val="00BC1329"/>
    <w:rsid w:val="00BC5301"/>
    <w:rsid w:val="00BC5B8F"/>
    <w:rsid w:val="00BD06F8"/>
    <w:rsid w:val="00BE3879"/>
    <w:rsid w:val="00BF6E0B"/>
    <w:rsid w:val="00BF7BDE"/>
    <w:rsid w:val="00C0387F"/>
    <w:rsid w:val="00C100F2"/>
    <w:rsid w:val="00C152E1"/>
    <w:rsid w:val="00C217CC"/>
    <w:rsid w:val="00C24B72"/>
    <w:rsid w:val="00C25DB6"/>
    <w:rsid w:val="00C30DEE"/>
    <w:rsid w:val="00C34F27"/>
    <w:rsid w:val="00C5674A"/>
    <w:rsid w:val="00C5731A"/>
    <w:rsid w:val="00C65A6E"/>
    <w:rsid w:val="00C814D1"/>
    <w:rsid w:val="00CA3ADC"/>
    <w:rsid w:val="00CA50D9"/>
    <w:rsid w:val="00CB2917"/>
    <w:rsid w:val="00CC32C5"/>
    <w:rsid w:val="00CD3C65"/>
    <w:rsid w:val="00D006DD"/>
    <w:rsid w:val="00D01181"/>
    <w:rsid w:val="00D15439"/>
    <w:rsid w:val="00D25F35"/>
    <w:rsid w:val="00D31787"/>
    <w:rsid w:val="00D379BD"/>
    <w:rsid w:val="00D40B64"/>
    <w:rsid w:val="00D43DEB"/>
    <w:rsid w:val="00D52DC8"/>
    <w:rsid w:val="00D7089A"/>
    <w:rsid w:val="00D763FD"/>
    <w:rsid w:val="00D8106D"/>
    <w:rsid w:val="00D91C31"/>
    <w:rsid w:val="00D9524C"/>
    <w:rsid w:val="00D96A4F"/>
    <w:rsid w:val="00DC3350"/>
    <w:rsid w:val="00DC558B"/>
    <w:rsid w:val="00DC6EC8"/>
    <w:rsid w:val="00DD1204"/>
    <w:rsid w:val="00DF0E70"/>
    <w:rsid w:val="00DF1502"/>
    <w:rsid w:val="00E055C3"/>
    <w:rsid w:val="00E134E9"/>
    <w:rsid w:val="00E13D75"/>
    <w:rsid w:val="00E446F0"/>
    <w:rsid w:val="00E55407"/>
    <w:rsid w:val="00E632EE"/>
    <w:rsid w:val="00E7001E"/>
    <w:rsid w:val="00E757C4"/>
    <w:rsid w:val="00E769CB"/>
    <w:rsid w:val="00E874F5"/>
    <w:rsid w:val="00E96FE1"/>
    <w:rsid w:val="00EA075F"/>
    <w:rsid w:val="00EA1D53"/>
    <w:rsid w:val="00EA6DF2"/>
    <w:rsid w:val="00EF0ED9"/>
    <w:rsid w:val="00EF52DB"/>
    <w:rsid w:val="00F039CF"/>
    <w:rsid w:val="00F1294C"/>
    <w:rsid w:val="00F56B8A"/>
    <w:rsid w:val="00F645A4"/>
    <w:rsid w:val="00F65A5B"/>
    <w:rsid w:val="00F76CBE"/>
    <w:rsid w:val="00F81C6C"/>
    <w:rsid w:val="00F84D01"/>
    <w:rsid w:val="00FA134D"/>
    <w:rsid w:val="00FA55A1"/>
    <w:rsid w:val="00FA5930"/>
    <w:rsid w:val="00FA5D02"/>
    <w:rsid w:val="00FC4C51"/>
    <w:rsid w:val="00FC66D1"/>
    <w:rsid w:val="00FD347B"/>
    <w:rsid w:val="00FF7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A243E6"/>
  <w15:chartTrackingRefBased/>
  <w15:docId w15:val="{0F16FAB9-18ED-4FED-B507-AF709BEA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F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6E9"/>
    <w:pPr>
      <w:tabs>
        <w:tab w:val="center" w:pos="4252"/>
        <w:tab w:val="right" w:pos="8504"/>
      </w:tabs>
      <w:snapToGrid w:val="0"/>
    </w:pPr>
  </w:style>
  <w:style w:type="character" w:customStyle="1" w:styleId="a4">
    <w:name w:val="ヘッダー (文字)"/>
    <w:basedOn w:val="a0"/>
    <w:link w:val="a3"/>
    <w:uiPriority w:val="99"/>
    <w:rsid w:val="005576E9"/>
  </w:style>
  <w:style w:type="paragraph" w:styleId="a5">
    <w:name w:val="footer"/>
    <w:basedOn w:val="a"/>
    <w:link w:val="a6"/>
    <w:uiPriority w:val="99"/>
    <w:unhideWhenUsed/>
    <w:rsid w:val="005576E9"/>
    <w:pPr>
      <w:tabs>
        <w:tab w:val="center" w:pos="4252"/>
        <w:tab w:val="right" w:pos="8504"/>
      </w:tabs>
      <w:snapToGrid w:val="0"/>
    </w:pPr>
  </w:style>
  <w:style w:type="character" w:customStyle="1" w:styleId="a6">
    <w:name w:val="フッター (文字)"/>
    <w:basedOn w:val="a0"/>
    <w:link w:val="a5"/>
    <w:uiPriority w:val="99"/>
    <w:rsid w:val="005576E9"/>
  </w:style>
  <w:style w:type="table" w:styleId="a7">
    <w:name w:val="Table Grid"/>
    <w:basedOn w:val="a1"/>
    <w:uiPriority w:val="59"/>
    <w:rsid w:val="004444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4444D8"/>
    <w:pPr>
      <w:ind w:leftChars="400" w:left="840"/>
    </w:pPr>
  </w:style>
  <w:style w:type="paragraph" w:styleId="a9">
    <w:name w:val="Date"/>
    <w:basedOn w:val="a"/>
    <w:next w:val="a"/>
    <w:link w:val="aa"/>
    <w:uiPriority w:val="99"/>
    <w:semiHidden/>
    <w:unhideWhenUsed/>
    <w:rsid w:val="00B926EA"/>
  </w:style>
  <w:style w:type="character" w:customStyle="1" w:styleId="aa">
    <w:name w:val="日付 (文字)"/>
    <w:link w:val="a9"/>
    <w:uiPriority w:val="99"/>
    <w:semiHidden/>
    <w:rsid w:val="00B926EA"/>
    <w:rPr>
      <w:kern w:val="2"/>
      <w:sz w:val="21"/>
      <w:szCs w:val="22"/>
    </w:rPr>
  </w:style>
  <w:style w:type="paragraph" w:styleId="ab">
    <w:name w:val="Note Heading"/>
    <w:basedOn w:val="a"/>
    <w:next w:val="a"/>
    <w:link w:val="ac"/>
    <w:uiPriority w:val="99"/>
    <w:unhideWhenUsed/>
    <w:rsid w:val="00661DFE"/>
    <w:pPr>
      <w:jc w:val="center"/>
    </w:pPr>
  </w:style>
  <w:style w:type="character" w:customStyle="1" w:styleId="ac">
    <w:name w:val="記 (文字)"/>
    <w:link w:val="ab"/>
    <w:uiPriority w:val="99"/>
    <w:rsid w:val="00661DFE"/>
    <w:rPr>
      <w:kern w:val="2"/>
      <w:sz w:val="21"/>
      <w:szCs w:val="22"/>
    </w:rPr>
  </w:style>
  <w:style w:type="paragraph" w:styleId="ad">
    <w:name w:val="Closing"/>
    <w:basedOn w:val="a"/>
    <w:link w:val="ae"/>
    <w:uiPriority w:val="99"/>
    <w:unhideWhenUsed/>
    <w:rsid w:val="00661DFE"/>
    <w:pPr>
      <w:jc w:val="right"/>
    </w:pPr>
  </w:style>
  <w:style w:type="character" w:customStyle="1" w:styleId="ae">
    <w:name w:val="結語 (文字)"/>
    <w:link w:val="ad"/>
    <w:uiPriority w:val="99"/>
    <w:rsid w:val="00661DFE"/>
    <w:rPr>
      <w:kern w:val="2"/>
      <w:sz w:val="21"/>
      <w:szCs w:val="22"/>
    </w:rPr>
  </w:style>
  <w:style w:type="character" w:styleId="af">
    <w:name w:val="Hyperlink"/>
    <w:uiPriority w:val="99"/>
    <w:unhideWhenUsed/>
    <w:rsid w:val="00661D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AB845-C99E-4B0C-BDAB-1FE8630F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cp:lastModifiedBy>脇坂 盛雄</cp:lastModifiedBy>
  <cp:revision>2</cp:revision>
  <dcterms:created xsi:type="dcterms:W3CDTF">2021-01-30T03:42:00Z</dcterms:created>
  <dcterms:modified xsi:type="dcterms:W3CDTF">2021-01-30T03:42:00Z</dcterms:modified>
</cp:coreProperties>
</file>