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50575" w14:textId="77777777" w:rsidR="00D601F3" w:rsidRPr="001F1CF2" w:rsidRDefault="00D601F3" w:rsidP="00D601F3">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124B0E96" w14:textId="102E038C" w:rsidR="00146895" w:rsidRDefault="00D601F3" w:rsidP="00146895">
      <w:pPr>
        <w:spacing w:line="440" w:lineRule="exact"/>
        <w:rPr>
          <w:rFonts w:ascii="MS UI Gothic" w:eastAsia="MS UI Gothic" w:hAnsi="MS UI Gothic"/>
          <w:b/>
          <w:color w:val="0000FF"/>
          <w:sz w:val="24"/>
          <w:szCs w:val="24"/>
        </w:rPr>
      </w:pPr>
      <w:r w:rsidRPr="00D601F3">
        <w:rPr>
          <w:rFonts w:ascii="MS UI Gothic" w:eastAsia="MS UI Gothic" w:hAnsi="MS UI Gothic" w:hint="eastAsia"/>
          <w:b/>
          <w:color w:val="0000FF"/>
          <w:sz w:val="24"/>
          <w:szCs w:val="24"/>
        </w:rPr>
        <w:t xml:space="preserve">　</w:t>
      </w:r>
      <w:r w:rsidR="00BC6EBB" w:rsidRPr="00BC6EBB">
        <w:rPr>
          <w:rFonts w:ascii="MS UI Gothic" w:eastAsia="MS UI Gothic" w:hAnsi="MS UI Gothic" w:hint="eastAsia"/>
          <w:b/>
          <w:color w:val="0000FF"/>
          <w:sz w:val="24"/>
          <w:szCs w:val="24"/>
        </w:rPr>
        <w:t>逸脱とOOS/OOT判断のポイントと品質トラブル対策</w:t>
      </w:r>
    </w:p>
    <w:p w14:paraId="504AD06D" w14:textId="77777777" w:rsidR="00BC6EBB" w:rsidRPr="00BC6EBB" w:rsidRDefault="00BC6EBB" w:rsidP="00146895">
      <w:pPr>
        <w:spacing w:line="440" w:lineRule="exact"/>
        <w:rPr>
          <w:rFonts w:ascii="MS UI Gothic" w:eastAsia="MS UI Gothic" w:hAnsi="MS UI Gothic"/>
          <w:b/>
          <w:color w:val="0000FF"/>
          <w:sz w:val="24"/>
          <w:szCs w:val="24"/>
        </w:rPr>
      </w:pPr>
      <w:bookmarkStart w:id="0" w:name="_GoBack"/>
      <w:bookmarkEnd w:id="0"/>
    </w:p>
    <w:p w14:paraId="5AC6C459" w14:textId="4727EC16" w:rsidR="00BC6289" w:rsidRDefault="00BC6289"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GMP省令の改正の骨子がGMP事例研究会で紹介された。そこにはCAPAやデータインテグリティについても要求される。またQA（品質保証）業務の強化も盛り込まれる予定である。それを理解したうえで</w:t>
      </w:r>
      <w:r w:rsidR="00EE7C3B">
        <w:rPr>
          <w:rFonts w:ascii="MS UI Gothic" w:eastAsia="MS UI Gothic" w:hAnsi="MS UI Gothic" w:hint="eastAsia"/>
          <w:color w:val="000000" w:themeColor="text1"/>
          <w:sz w:val="24"/>
        </w:rPr>
        <w:t>逸脱</w:t>
      </w:r>
      <w:r>
        <w:rPr>
          <w:rFonts w:ascii="MS UI Gothic" w:eastAsia="MS UI Gothic" w:hAnsi="MS UI Gothic" w:hint="eastAsia"/>
          <w:color w:val="000000" w:themeColor="text1"/>
          <w:sz w:val="24"/>
        </w:rPr>
        <w:t>と逸脱を考えていきたい。</w:t>
      </w:r>
    </w:p>
    <w:p w14:paraId="414BB8BE" w14:textId="3BBCF318"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言っているヒューマンエラーの先生もおられます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6198D8C3" w:rsidR="00D601F3" w:rsidRDefault="004229E8"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PMD</w:t>
      </w:r>
      <w:r w:rsidR="00146895">
        <w:rPr>
          <w:rFonts w:ascii="MS UI Gothic" w:eastAsia="MS UI Gothic" w:hAnsi="MS UI Gothic" w:hint="eastAsia"/>
          <w:color w:val="000000" w:themeColor="text1"/>
          <w:sz w:val="24"/>
        </w:rPr>
        <w:t>A</w:t>
      </w:r>
      <w:r>
        <w:rPr>
          <w:rFonts w:ascii="MS UI Gothic" w:eastAsia="MS UI Gothic" w:hAnsi="MS UI Gothic" w:hint="eastAsia"/>
          <w:color w:val="000000" w:themeColor="text1"/>
          <w:sz w:val="24"/>
        </w:rPr>
        <w:t>や</w:t>
      </w:r>
      <w:r w:rsidR="00713014">
        <w:rPr>
          <w:rFonts w:ascii="MS UI Gothic" w:eastAsia="MS UI Gothic" w:hAnsi="MS UI Gothic" w:hint="eastAsia"/>
          <w:color w:val="000000" w:themeColor="text1"/>
          <w:sz w:val="24"/>
        </w:rPr>
        <w:t>FDA</w:t>
      </w:r>
      <w:r>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Pr>
          <w:rFonts w:ascii="MS UI Gothic" w:eastAsia="MS UI Gothic" w:hAnsi="MS UI Gothic" w:hint="eastAsia"/>
          <w:color w:val="000000" w:themeColor="text1"/>
          <w:sz w:val="24"/>
        </w:rPr>
        <w:t>。</w:t>
      </w:r>
    </w:p>
    <w:p w14:paraId="3FC0A9B3" w14:textId="789A4D4D" w:rsidR="00EE7C3B" w:rsidRDefault="00EE7C3B"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数学の問題は公理と定理を知っていれば解けるはずである。しかし、問題を解く練習をしないと実際は解けない。逸脱やOOSも同じで実際の事例からどう活用するかを学ぶことができるので、多くの事例を紹介して実際どう対応するかを学ぶようにしてい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lastRenderedPageBreak/>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1F318B52" w14:textId="53E96462" w:rsidR="00BC6289" w:rsidRPr="001915FE" w:rsidRDefault="00BC6289" w:rsidP="00BC6289">
      <w:pPr>
        <w:spacing w:line="400" w:lineRule="exact"/>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はじめに　改正案の具体的内容を知る</w:t>
      </w:r>
    </w:p>
    <w:p w14:paraId="4ABA8482"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1)「医薬品品質システム」</w:t>
      </w:r>
    </w:p>
    <w:p w14:paraId="707A4026"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2)「改正GMP施行通知で追加したPIC/S GMPの重要項目」</w:t>
      </w:r>
    </w:p>
    <w:p w14:paraId="1CFBD23D"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3)「承認書遵守の徹底」</w:t>
      </w:r>
    </w:p>
    <w:p w14:paraId="03BD3F50"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4)「品質保証（QA）部署／担当の設置」</w:t>
      </w:r>
    </w:p>
    <w:p w14:paraId="0E3288AD"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5)「製造業者から製販業者への連絡・連携」</w:t>
      </w:r>
    </w:p>
    <w:p w14:paraId="43B2198F"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6)「設備共用に関する規定」</w:t>
      </w:r>
    </w:p>
    <w:p w14:paraId="76214BDB" w14:textId="77777777" w:rsidR="00BC6289"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7)「データインテグリティ」</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5294893E" w:rsidR="00DE0E24"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713CFF74" w14:textId="48B46E32" w:rsid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・OOS/OOTの全体像</w:t>
      </w:r>
    </w:p>
    <w:p w14:paraId="2AEB838A" w14:textId="7173597D" w:rsid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・日本のOOSに関する報告　</w:t>
      </w:r>
    </w:p>
    <w:p w14:paraId="1AB112FB" w14:textId="076965CF" w:rsidR="00EE7C3B" w:rsidRP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・MHRAのOOSのガイダンス</w:t>
      </w:r>
    </w:p>
    <w:p w14:paraId="023E13AD" w14:textId="61C93B51" w:rsidR="00EE7C3B" w:rsidRPr="00BA07C0"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・FDAのガイドライン</w:t>
      </w:r>
    </w:p>
    <w:p w14:paraId="0E8A6F74" w14:textId="2448140B" w:rsidR="00DE0E24" w:rsidRPr="00BA07C0"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OOS/OOTの仕組み</w:t>
      </w:r>
    </w:p>
    <w:p w14:paraId="6FE276DA" w14:textId="349B667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OOTの導入について（工程能力指数Cpと</w:t>
      </w:r>
      <w:proofErr w:type="spellStart"/>
      <w:r w:rsidRPr="00BA07C0">
        <w:rPr>
          <w:rFonts w:ascii="MS UI Gothic" w:eastAsia="MS UI Gothic" w:hAnsi="MS UI Gothic" w:hint="eastAsia"/>
          <w:color w:val="000000" w:themeColor="text1"/>
          <w:sz w:val="24"/>
        </w:rPr>
        <w:t>Cpk</w:t>
      </w:r>
      <w:proofErr w:type="spellEnd"/>
      <w:r w:rsidRPr="00BA07C0">
        <w:rPr>
          <w:rFonts w:ascii="MS UI Gothic" w:eastAsia="MS UI Gothic" w:hAnsi="MS UI Gothic" w:hint="eastAsia"/>
          <w:color w:val="000000" w:themeColor="text1"/>
          <w:sz w:val="24"/>
        </w:rPr>
        <w:t>の活用）</w:t>
      </w:r>
    </w:p>
    <w:p w14:paraId="3BAE3952" w14:textId="48B5D624" w:rsidR="00971B58" w:rsidRPr="00BA07C0" w:rsidRDefault="00971B58"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4）海外製造所のOOS調査不備による欠品リスクの事例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lastRenderedPageBreak/>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40E0551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1A201FC9" w14:textId="77777777"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・データインテグリティ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77777777" w:rsidR="00065014" w:rsidRPr="00DE39DF" w:rsidRDefault="00065014" w:rsidP="00DE39DF">
      <w:pPr>
        <w:spacing w:line="400" w:lineRule="exact"/>
        <w:ind w:firstLineChars="100" w:firstLine="240"/>
        <w:rPr>
          <w:rFonts w:ascii="MS UI Gothic" w:eastAsia="MS UI Gothic" w:hAnsi="MS UI Gothic"/>
          <w:color w:val="000000" w:themeColor="text1"/>
          <w:sz w:val="24"/>
        </w:rPr>
      </w:pP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6849D" w14:textId="77777777" w:rsidR="00835949" w:rsidRDefault="00835949">
      <w:r>
        <w:separator/>
      </w:r>
    </w:p>
  </w:endnote>
  <w:endnote w:type="continuationSeparator" w:id="0">
    <w:p w14:paraId="0DC3E1D2" w14:textId="77777777" w:rsidR="00835949" w:rsidRDefault="0083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E374D" w14:textId="77777777" w:rsidR="00835949" w:rsidRDefault="00835949">
      <w:r>
        <w:separator/>
      </w:r>
    </w:p>
  </w:footnote>
  <w:footnote w:type="continuationSeparator" w:id="0">
    <w:p w14:paraId="3DD99851" w14:textId="77777777" w:rsidR="00835949" w:rsidRDefault="00835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51787"/>
    <w:rsid w:val="00065014"/>
    <w:rsid w:val="0007249F"/>
    <w:rsid w:val="00073789"/>
    <w:rsid w:val="00093D8C"/>
    <w:rsid w:val="000A2596"/>
    <w:rsid w:val="000A68C4"/>
    <w:rsid w:val="000B2E6D"/>
    <w:rsid w:val="000F60C6"/>
    <w:rsid w:val="00110F80"/>
    <w:rsid w:val="00117922"/>
    <w:rsid w:val="00126334"/>
    <w:rsid w:val="00137C2F"/>
    <w:rsid w:val="00146895"/>
    <w:rsid w:val="00153904"/>
    <w:rsid w:val="00160E54"/>
    <w:rsid w:val="00162410"/>
    <w:rsid w:val="001648CC"/>
    <w:rsid w:val="0017002F"/>
    <w:rsid w:val="00175DE1"/>
    <w:rsid w:val="001915FE"/>
    <w:rsid w:val="001D1286"/>
    <w:rsid w:val="001D686A"/>
    <w:rsid w:val="001E1C86"/>
    <w:rsid w:val="001F1CF2"/>
    <w:rsid w:val="001F202F"/>
    <w:rsid w:val="002001B6"/>
    <w:rsid w:val="00217FD3"/>
    <w:rsid w:val="002326B5"/>
    <w:rsid w:val="00240717"/>
    <w:rsid w:val="002458EA"/>
    <w:rsid w:val="00253F40"/>
    <w:rsid w:val="00260DCA"/>
    <w:rsid w:val="00264FE4"/>
    <w:rsid w:val="00286BE3"/>
    <w:rsid w:val="002C36BE"/>
    <w:rsid w:val="002D269D"/>
    <w:rsid w:val="002D6427"/>
    <w:rsid w:val="002E722B"/>
    <w:rsid w:val="002F4011"/>
    <w:rsid w:val="003324A2"/>
    <w:rsid w:val="00336464"/>
    <w:rsid w:val="003427E0"/>
    <w:rsid w:val="00371FAA"/>
    <w:rsid w:val="003956DF"/>
    <w:rsid w:val="003E1C41"/>
    <w:rsid w:val="004229E8"/>
    <w:rsid w:val="004913D5"/>
    <w:rsid w:val="004D722D"/>
    <w:rsid w:val="004F45F3"/>
    <w:rsid w:val="005250C7"/>
    <w:rsid w:val="005728BD"/>
    <w:rsid w:val="005C005E"/>
    <w:rsid w:val="00603736"/>
    <w:rsid w:val="00612A43"/>
    <w:rsid w:val="0064482A"/>
    <w:rsid w:val="006C1E99"/>
    <w:rsid w:val="006E4D81"/>
    <w:rsid w:val="00706304"/>
    <w:rsid w:val="0071255B"/>
    <w:rsid w:val="00713014"/>
    <w:rsid w:val="007148CC"/>
    <w:rsid w:val="007473B1"/>
    <w:rsid w:val="0074779D"/>
    <w:rsid w:val="00747DC2"/>
    <w:rsid w:val="007B6987"/>
    <w:rsid w:val="007D38E5"/>
    <w:rsid w:val="007F07F4"/>
    <w:rsid w:val="007F6377"/>
    <w:rsid w:val="0081574D"/>
    <w:rsid w:val="00835949"/>
    <w:rsid w:val="00883F80"/>
    <w:rsid w:val="008849C9"/>
    <w:rsid w:val="008F341E"/>
    <w:rsid w:val="0091377B"/>
    <w:rsid w:val="00915DAB"/>
    <w:rsid w:val="00922455"/>
    <w:rsid w:val="00954B42"/>
    <w:rsid w:val="0096260D"/>
    <w:rsid w:val="00971B58"/>
    <w:rsid w:val="009777EE"/>
    <w:rsid w:val="00986E17"/>
    <w:rsid w:val="009C2F77"/>
    <w:rsid w:val="009C7A61"/>
    <w:rsid w:val="009E17E2"/>
    <w:rsid w:val="00A41A38"/>
    <w:rsid w:val="00A437C4"/>
    <w:rsid w:val="00A5578E"/>
    <w:rsid w:val="00A7149A"/>
    <w:rsid w:val="00A973DA"/>
    <w:rsid w:val="00AA2804"/>
    <w:rsid w:val="00AD4A40"/>
    <w:rsid w:val="00AF01C0"/>
    <w:rsid w:val="00B012A0"/>
    <w:rsid w:val="00B1085E"/>
    <w:rsid w:val="00B10C3F"/>
    <w:rsid w:val="00B10D20"/>
    <w:rsid w:val="00B30B6C"/>
    <w:rsid w:val="00B3172E"/>
    <w:rsid w:val="00B5506D"/>
    <w:rsid w:val="00BA07C0"/>
    <w:rsid w:val="00BC6289"/>
    <w:rsid w:val="00BC66F1"/>
    <w:rsid w:val="00BC6EBB"/>
    <w:rsid w:val="00BE2095"/>
    <w:rsid w:val="00C20D42"/>
    <w:rsid w:val="00C6473E"/>
    <w:rsid w:val="00C7195E"/>
    <w:rsid w:val="00CF4A09"/>
    <w:rsid w:val="00D01632"/>
    <w:rsid w:val="00D06906"/>
    <w:rsid w:val="00D10789"/>
    <w:rsid w:val="00D146EE"/>
    <w:rsid w:val="00D40DBA"/>
    <w:rsid w:val="00D601F3"/>
    <w:rsid w:val="00D92BD6"/>
    <w:rsid w:val="00DA2DE8"/>
    <w:rsid w:val="00DB1F53"/>
    <w:rsid w:val="00DC4EC3"/>
    <w:rsid w:val="00DE0E24"/>
    <w:rsid w:val="00DE39DF"/>
    <w:rsid w:val="00DF5AAA"/>
    <w:rsid w:val="00E06A34"/>
    <w:rsid w:val="00E12FD4"/>
    <w:rsid w:val="00E53095"/>
    <w:rsid w:val="00E57CF2"/>
    <w:rsid w:val="00EC6391"/>
    <w:rsid w:val="00ED2C45"/>
    <w:rsid w:val="00ED3B13"/>
    <w:rsid w:val="00EE7C3B"/>
    <w:rsid w:val="00EF7C17"/>
    <w:rsid w:val="00F03F87"/>
    <w:rsid w:val="00F10DE0"/>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7</Pages>
  <Words>600</Words>
  <Characters>3426</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4018</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2019-08-24T00:20:00Z</dcterms:created>
  <dcterms:modified xsi:type="dcterms:W3CDTF">2019-08-24T00:20:00Z</dcterms:modified>
</cp:coreProperties>
</file>