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69E" w:rsidRDefault="00C9069E" w:rsidP="00C9069E">
      <w:pPr>
        <w:rPr>
          <w:rFonts w:ascii="MS UI Gothic" w:eastAsia="MS UI Gothic" w:hAnsi="MS UI Gothic"/>
          <w:sz w:val="24"/>
        </w:rPr>
      </w:pPr>
      <w:bookmarkStart w:id="0" w:name="_GoBack"/>
      <w:bookmarkEnd w:id="0"/>
      <w:r>
        <w:rPr>
          <w:rFonts w:ascii="MS UI Gothic" w:eastAsia="MS UI Gothic" w:hAnsi="MS UI Gothic" w:hint="eastAsia"/>
          <w:sz w:val="24"/>
        </w:rPr>
        <w:t>■講演テーマ（仮題）：</w:t>
      </w:r>
    </w:p>
    <w:p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rsidR="00C9069E" w:rsidRDefault="00C9069E" w:rsidP="00C9069E">
      <w:pPr>
        <w:spacing w:line="400" w:lineRule="exact"/>
        <w:rPr>
          <w:rFonts w:ascii="MS UI Gothic" w:eastAsia="MS UI Gothic" w:hAnsi="MS UI Gothic"/>
          <w:sz w:val="24"/>
        </w:rPr>
      </w:pPr>
    </w:p>
    <w:p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rsidR="004A24D2" w:rsidRDefault="004A24D2" w:rsidP="004A24D2">
      <w:r>
        <w:rPr>
          <w:rFonts w:ascii="MS UI Gothic" w:eastAsia="MS UI Gothic" w:hAnsi="MS UI Gothic" w:hint="eastAsia"/>
          <w:sz w:val="24"/>
        </w:rPr>
        <w:t xml:space="preserve">　</w:t>
      </w:r>
      <w:r>
        <w:rPr>
          <w:rFonts w:hint="eastAsia"/>
        </w:rPr>
        <w:t>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w:t>
      </w:r>
      <w:r w:rsidR="00173CB9">
        <w:rPr>
          <w:rFonts w:hint="eastAsia"/>
        </w:rPr>
        <w:t>また、既に</w:t>
      </w:r>
      <w:r w:rsidR="00173CB9">
        <w:rPr>
          <w:rFonts w:hint="eastAsia"/>
        </w:rPr>
        <w:t>EU</w:t>
      </w:r>
      <w:r w:rsidR="00173CB9">
        <w:rPr>
          <w:rFonts w:hint="eastAsia"/>
        </w:rPr>
        <w:t>でスタートした</w:t>
      </w:r>
      <w:r w:rsidR="00173CB9">
        <w:rPr>
          <w:rFonts w:hint="eastAsia"/>
        </w:rPr>
        <w:t>GDP</w:t>
      </w:r>
      <w:r w:rsidR="00173CB9">
        <w:rPr>
          <w:rFonts w:hint="eastAsia"/>
        </w:rPr>
        <w:t>も日本で検討が進められている。</w:t>
      </w:r>
      <w:r>
        <w:rPr>
          <w:rFonts w:hint="eastAsia"/>
        </w:rPr>
        <w:t>品質保証において、</w:t>
      </w:r>
      <w:r>
        <w:rPr>
          <w:rFonts w:hint="eastAsia"/>
        </w:rPr>
        <w:t>QA</w:t>
      </w:r>
      <w:r>
        <w:rPr>
          <w:rFonts w:hint="eastAsia"/>
        </w:rPr>
        <w:t>の果たす役割は大きい。</w:t>
      </w:r>
      <w:r>
        <w:rPr>
          <w:rFonts w:hint="eastAsia"/>
        </w:rPr>
        <w:t>QA</w:t>
      </w:r>
      <w:r>
        <w:rPr>
          <w:rFonts w:hint="eastAsia"/>
        </w:rPr>
        <w:t>担当者として基本身に付けたい知識を紹介し、かつ事例を通して学ぶ。</w:t>
      </w:r>
      <w:r>
        <w:rPr>
          <w:rFonts w:hint="eastAsia"/>
        </w:rPr>
        <w:t>QA</w:t>
      </w:r>
      <w:r>
        <w:rPr>
          <w:rFonts w:hint="eastAsia"/>
        </w:rPr>
        <w:t>担当者として日々悩んでいる方にはぜひ受講いただきたい。</w:t>
      </w:r>
    </w:p>
    <w:p w:rsidR="004A24D2" w:rsidRDefault="004A24D2" w:rsidP="004A24D2">
      <w:pPr>
        <w:ind w:firstLineChars="100" w:firstLine="210"/>
      </w:pPr>
      <w:r>
        <w:rPr>
          <w:rFonts w:hint="eastAsia"/>
        </w:rPr>
        <w:t>製造販売業と製造業の</w:t>
      </w:r>
      <w:r>
        <w:rPr>
          <w:rFonts w:hint="eastAsia"/>
        </w:rPr>
        <w:t>QA</w:t>
      </w:r>
      <w:r>
        <w:rPr>
          <w:rFonts w:hint="eastAsia"/>
        </w:rPr>
        <w:t>では基本は同じであるが、違うところがる。</w:t>
      </w:r>
      <w:r>
        <w:rPr>
          <w:rFonts w:hint="eastAsia"/>
        </w:rPr>
        <w:t>GQP</w:t>
      </w:r>
      <w:r>
        <w:rPr>
          <w:rFonts w:hint="eastAsia"/>
        </w:rPr>
        <w:t>と</w:t>
      </w:r>
      <w:r>
        <w:rPr>
          <w:rFonts w:hint="eastAsia"/>
        </w:rPr>
        <w:t>GMP</w:t>
      </w:r>
      <w:r>
        <w:rPr>
          <w:rFonts w:hint="eastAsia"/>
        </w:rPr>
        <w:t>の違いだけでなく、製造販売業の</w:t>
      </w:r>
      <w:r>
        <w:rPr>
          <w:rFonts w:hint="eastAsia"/>
        </w:rPr>
        <w:t>QA</w:t>
      </w:r>
      <w:r>
        <w:rPr>
          <w:rFonts w:hint="eastAsia"/>
        </w:rPr>
        <w:t>は委託先管理や製造販売承認書の記載に関係する変更管理がより重要になってくる。本セミナーでは両方の</w:t>
      </w:r>
      <w:r>
        <w:rPr>
          <w:rFonts w:hint="eastAsia"/>
        </w:rPr>
        <w:t>QA</w:t>
      </w:r>
      <w:r>
        <w:rPr>
          <w:rFonts w:hint="eastAsia"/>
        </w:rPr>
        <w:t>担当者に必要な知識をカバーしている。先ずは</w:t>
      </w:r>
      <w:r>
        <w:rPr>
          <w:rFonts w:hint="eastAsia"/>
        </w:rPr>
        <w:t>GQP</w:t>
      </w:r>
      <w:r>
        <w:rPr>
          <w:rFonts w:hint="eastAsia"/>
        </w:rPr>
        <w:t>と</w:t>
      </w:r>
      <w:r>
        <w:rPr>
          <w:rFonts w:hint="eastAsia"/>
        </w:rPr>
        <w:t>GMP</w:t>
      </w:r>
      <w:r>
        <w:rPr>
          <w:rFonts w:hint="eastAsia"/>
        </w:rPr>
        <w:t>の概略を学び，どういう点に注意を払いながら品質保証を行うかについて説明を行う。</w:t>
      </w:r>
      <w:r>
        <w:rPr>
          <w:rFonts w:hint="eastAsia"/>
        </w:rPr>
        <w:t>ICH</w:t>
      </w:r>
      <w:r>
        <w:rPr>
          <w:rFonts w:hint="eastAsia"/>
        </w:rPr>
        <w:t>品質トリオ（</w:t>
      </w:r>
      <w:r>
        <w:rPr>
          <w:rFonts w:hint="eastAsia"/>
        </w:rPr>
        <w:t>8,9,10</w:t>
      </w:r>
      <w:r>
        <w:rPr>
          <w:rFonts w:hint="eastAsia"/>
        </w:rPr>
        <w:t>）とのかかわりについても学ぶ。また，</w:t>
      </w:r>
      <w:r>
        <w:rPr>
          <w:rFonts w:hint="eastAsia"/>
        </w:rPr>
        <w:t>PIC/S GMP</w:t>
      </w:r>
      <w:r>
        <w:rPr>
          <w:rFonts w:hint="eastAsia"/>
        </w:rPr>
        <w:t>で求められる品質保証体制の構築についても解説していく。</w:t>
      </w:r>
    </w:p>
    <w:p w:rsidR="00744E4C" w:rsidRDefault="004A24D2" w:rsidP="004A24D2">
      <w:r>
        <w:rPr>
          <w:rFonts w:hint="eastAsia"/>
        </w:rPr>
        <w:t xml:space="preserve">　品質保証責任者として</w:t>
      </w:r>
      <w:r>
        <w:rPr>
          <w:rFonts w:hint="eastAsia"/>
        </w:rPr>
        <w:t>8</w:t>
      </w:r>
      <w:r>
        <w:rPr>
          <w:rFonts w:hint="eastAsia"/>
        </w:rPr>
        <w:t>年間，工場での品質管理</w:t>
      </w:r>
      <w:r>
        <w:rPr>
          <w:rFonts w:hint="eastAsia"/>
        </w:rPr>
        <w:t>/</w:t>
      </w:r>
      <w:r>
        <w:rPr>
          <w:rFonts w:hint="eastAsia"/>
        </w:rPr>
        <w:t>品質保証経験</w:t>
      </w:r>
      <w:r>
        <w:rPr>
          <w:rFonts w:hint="eastAsia"/>
        </w:rPr>
        <w:t>10</w:t>
      </w:r>
      <w:r>
        <w:rPr>
          <w:rFonts w:hint="eastAsia"/>
        </w:rPr>
        <w:t>年間，本社品質保証業務に</w:t>
      </w:r>
      <w:r>
        <w:rPr>
          <w:rFonts w:hint="eastAsia"/>
        </w:rPr>
        <w:t>20</w:t>
      </w:r>
      <w:r>
        <w:rPr>
          <w:rFonts w:hint="eastAsia"/>
        </w:rPr>
        <w:t>年携わってきて得た知識と経験から，具体的な事例を紹介しながら品質保証</w:t>
      </w:r>
      <w:r w:rsidR="00E2177B">
        <w:rPr>
          <w:rFonts w:hint="eastAsia"/>
        </w:rPr>
        <w:t>で身につけたい知識＆問題発生時の対処法に</w:t>
      </w:r>
      <w:r>
        <w:rPr>
          <w:rFonts w:hint="eastAsia"/>
        </w:rPr>
        <w:t>ついて</w:t>
      </w:r>
      <w:r w:rsidR="00E2177B">
        <w:rPr>
          <w:rFonts w:hint="eastAsia"/>
        </w:rPr>
        <w:t>伝えたい</w:t>
      </w:r>
      <w:r>
        <w:rPr>
          <w:rFonts w:hint="eastAsia"/>
        </w:rPr>
        <w:t>。</w:t>
      </w:r>
    </w:p>
    <w:p w:rsidR="00E2177B" w:rsidRPr="00E2177B" w:rsidRDefault="00E2177B" w:rsidP="004A24D2">
      <w:r>
        <w:rPr>
          <w:rFonts w:hint="eastAsia"/>
        </w:rPr>
        <w:t xml:space="preserve">　また、</w:t>
      </w:r>
      <w:r>
        <w:rPr>
          <w:rFonts w:hint="eastAsia"/>
        </w:rPr>
        <w:t>GMP</w:t>
      </w:r>
      <w:r>
        <w:rPr>
          <w:rFonts w:hint="eastAsia"/>
        </w:rPr>
        <w:t>で課題になっている無通告査察についても述べる。</w:t>
      </w:r>
    </w:p>
    <w:p w:rsidR="004A24D2" w:rsidRPr="00E2177B" w:rsidRDefault="00744E4C" w:rsidP="00744E4C">
      <w:pPr>
        <w:ind w:firstLineChars="100" w:firstLine="210"/>
      </w:pPr>
      <w:r w:rsidRPr="00E2177B">
        <w:rPr>
          <w:rFonts w:hint="eastAsia"/>
        </w:rPr>
        <w:t>ぜひ、事前にまたは当日ご質問をお願いします。</w:t>
      </w:r>
      <w:r w:rsidR="004A24D2" w:rsidRPr="00E2177B">
        <w:rPr>
          <w:rFonts w:hint="eastAsia"/>
        </w:rPr>
        <w:t>実務で困って</w:t>
      </w:r>
      <w:r w:rsidRPr="00E2177B">
        <w:rPr>
          <w:rFonts w:hint="eastAsia"/>
        </w:rPr>
        <w:t>おられる</w:t>
      </w:r>
      <w:r w:rsidR="004A24D2" w:rsidRPr="00E2177B">
        <w:rPr>
          <w:rFonts w:hint="eastAsia"/>
        </w:rPr>
        <w:t>こと</w:t>
      </w:r>
      <w:r w:rsidRPr="00E2177B">
        <w:rPr>
          <w:rFonts w:hint="eastAsia"/>
        </w:rPr>
        <w:t>をだしていただく</w:t>
      </w:r>
      <w:r w:rsidR="004A24D2" w:rsidRPr="00E2177B">
        <w:rPr>
          <w:rFonts w:hint="eastAsia"/>
        </w:rPr>
        <w:t>中で，品質保証の考え方を</w:t>
      </w:r>
      <w:r w:rsidRPr="00E2177B">
        <w:rPr>
          <w:rFonts w:hint="eastAsia"/>
        </w:rPr>
        <w:t>具体的に</w:t>
      </w:r>
      <w:r w:rsidR="004A24D2" w:rsidRPr="00E2177B">
        <w:rPr>
          <w:rFonts w:hint="eastAsia"/>
        </w:rPr>
        <w:t>身に付けていただきたい。この考え方を身に付けると，ほとんどのことがそれに従って判断が可能になって来る。</w:t>
      </w:r>
    </w:p>
    <w:p w:rsidR="00C9069E" w:rsidRPr="00E2177B" w:rsidRDefault="00C9069E" w:rsidP="00C9069E">
      <w:pPr>
        <w:spacing w:line="400" w:lineRule="exact"/>
        <w:rPr>
          <w:rFonts w:ascii="MS UI Gothic" w:eastAsia="MS UI Gothic" w:hAnsi="MS UI Gothic"/>
          <w:sz w:val="24"/>
        </w:rPr>
      </w:pPr>
    </w:p>
    <w:p w:rsidR="00C9069E" w:rsidRPr="00E2177B" w:rsidRDefault="00C9069E" w:rsidP="00C9069E">
      <w:pPr>
        <w:spacing w:line="400" w:lineRule="exact"/>
        <w:rPr>
          <w:rFonts w:ascii="MS UI Gothic" w:eastAsia="MS UI Gothic" w:hAnsi="MS UI Gothic"/>
          <w:sz w:val="24"/>
        </w:rPr>
      </w:pPr>
      <w:r w:rsidRPr="00E2177B">
        <w:rPr>
          <w:rFonts w:ascii="MS UI Gothic" w:eastAsia="MS UI Gothic" w:hAnsi="MS UI Gothic" w:hint="eastAsia"/>
          <w:sz w:val="24"/>
        </w:rPr>
        <w:t>■受講後、習得できること　＊箇条書き、3-5項目程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・医薬品の品質保証の全体像を知る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・GMP/GQPの概略を知る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・GMPとGQPの違いを知る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・品質保証の注意すべき点を知る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・品質保証の考え方を知る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・製品回収＆欠品リスク対応を学ぶ</w:t>
      </w:r>
    </w:p>
    <w:p w:rsidR="00C9069E" w:rsidRPr="00E2177B" w:rsidRDefault="004A24D2" w:rsidP="00C9069E">
      <w:pPr>
        <w:spacing w:line="400" w:lineRule="exact"/>
        <w:rPr>
          <w:rFonts w:ascii="MS UI Gothic" w:eastAsia="MS UI Gothic" w:hAnsi="MS UI Gothic"/>
          <w:sz w:val="24"/>
        </w:rPr>
      </w:pPr>
      <w:r w:rsidRPr="00E2177B">
        <w:rPr>
          <w:rFonts w:ascii="MS UI Gothic" w:eastAsia="MS UI Gothic" w:hAnsi="MS UI Gothic" w:hint="eastAsia"/>
          <w:sz w:val="24"/>
        </w:rPr>
        <w:t>・QA担当者の基礎知識を身に付ける</w:t>
      </w:r>
    </w:p>
    <w:p w:rsidR="00C9069E" w:rsidRPr="00E2177B" w:rsidRDefault="00173CB9" w:rsidP="00C9069E">
      <w:pPr>
        <w:spacing w:line="400" w:lineRule="exact"/>
        <w:rPr>
          <w:rFonts w:ascii="MS UI Gothic" w:eastAsia="MS UI Gothic" w:hAnsi="MS UI Gothic"/>
          <w:sz w:val="24"/>
        </w:rPr>
      </w:pPr>
      <w:r w:rsidRPr="00E2177B">
        <w:rPr>
          <w:rFonts w:ascii="MS UI Gothic" w:eastAsia="MS UI Gothic" w:hAnsi="MS UI Gothic" w:hint="eastAsia"/>
          <w:sz w:val="24"/>
        </w:rPr>
        <w:t>・GDPを知る。</w:t>
      </w:r>
    </w:p>
    <w:p w:rsidR="00173CB9" w:rsidRPr="00E2177B" w:rsidRDefault="00173CB9" w:rsidP="00C9069E">
      <w:pPr>
        <w:spacing w:line="400" w:lineRule="exact"/>
        <w:rPr>
          <w:rFonts w:ascii="MS UI Gothic" w:eastAsia="MS UI Gothic" w:hAnsi="MS UI Gothic"/>
          <w:sz w:val="24"/>
        </w:rPr>
      </w:pPr>
    </w:p>
    <w:p w:rsidR="00C9069E" w:rsidRPr="00E2177B" w:rsidRDefault="00C9069E" w:rsidP="00C9069E">
      <w:pPr>
        <w:spacing w:line="400" w:lineRule="exact"/>
        <w:rPr>
          <w:rFonts w:ascii="MS UI Gothic" w:eastAsia="MS UI Gothic" w:hAnsi="MS UI Gothic"/>
          <w:sz w:val="24"/>
        </w:rPr>
      </w:pPr>
      <w:r w:rsidRPr="00E2177B">
        <w:rPr>
          <w:rFonts w:ascii="MS UI Gothic" w:eastAsia="MS UI Gothic" w:hAnsi="MS UI Gothic" w:hint="eastAsia"/>
          <w:sz w:val="24"/>
        </w:rPr>
        <w:t>■本テーマ関連法規・ガイドラインなど</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・GMP/GQP省令</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・ICH8,9,10</w:t>
      </w:r>
    </w:p>
    <w:p w:rsidR="00C9069E"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・PIC/S GMP</w:t>
      </w:r>
    </w:p>
    <w:p w:rsidR="00C9069E" w:rsidRPr="00E2177B" w:rsidRDefault="00C9069E" w:rsidP="00C9069E">
      <w:pPr>
        <w:spacing w:line="400" w:lineRule="exact"/>
        <w:rPr>
          <w:rFonts w:ascii="MS UI Gothic" w:eastAsia="MS UI Gothic" w:hAnsi="MS UI Gothic"/>
          <w:sz w:val="24"/>
        </w:rPr>
      </w:pPr>
    </w:p>
    <w:p w:rsidR="00C9069E" w:rsidRPr="00E2177B" w:rsidRDefault="00C9069E" w:rsidP="00C9069E">
      <w:pPr>
        <w:spacing w:line="400" w:lineRule="exact"/>
        <w:rPr>
          <w:rFonts w:ascii="MS UI Gothic" w:eastAsia="MS UI Gothic" w:hAnsi="MS UI Gothic"/>
          <w:sz w:val="24"/>
        </w:rPr>
      </w:pPr>
      <w:r w:rsidRPr="00E2177B">
        <w:rPr>
          <w:rFonts w:ascii="MS UI Gothic" w:eastAsia="MS UI Gothic" w:hAnsi="MS UI Gothic" w:hint="eastAsia"/>
          <w:sz w:val="24"/>
        </w:rPr>
        <w:t>■講演中のキーワード（*ネットで検索されるであろう単語等。5つ程。）</w:t>
      </w:r>
    </w:p>
    <w:p w:rsidR="00C9069E" w:rsidRPr="00E2177B" w:rsidRDefault="004A24D2" w:rsidP="00C9069E">
      <w:pPr>
        <w:spacing w:line="400" w:lineRule="exact"/>
        <w:rPr>
          <w:rFonts w:ascii="MS UI Gothic" w:eastAsia="MS UI Gothic" w:hAnsi="MS UI Gothic"/>
          <w:sz w:val="24"/>
        </w:rPr>
      </w:pPr>
      <w:r w:rsidRPr="00E2177B">
        <w:rPr>
          <w:rFonts w:ascii="MS UI Gothic" w:eastAsia="MS UI Gothic" w:hAnsi="MS UI Gothic" w:hint="eastAsia"/>
          <w:sz w:val="24"/>
        </w:rPr>
        <w:t xml:space="preserve">GMP，GQP，医薬品の品質保証(QA)，ICH，PIC/S GMP，製品回収リスク　GMP監査　</w:t>
      </w:r>
    </w:p>
    <w:p w:rsidR="00C9069E" w:rsidRPr="00E2177B" w:rsidRDefault="00C9069E" w:rsidP="00C9069E">
      <w:pPr>
        <w:spacing w:line="400" w:lineRule="exact"/>
        <w:rPr>
          <w:rFonts w:ascii="MS UI Gothic" w:eastAsia="MS UI Gothic" w:hAnsi="MS UI Gothic"/>
          <w:sz w:val="24"/>
        </w:rPr>
      </w:pPr>
    </w:p>
    <w:p w:rsidR="00C9069E" w:rsidRPr="00E2177B" w:rsidRDefault="00C9069E" w:rsidP="00C9069E">
      <w:pPr>
        <w:spacing w:line="480" w:lineRule="exact"/>
        <w:rPr>
          <w:rFonts w:ascii="MS UI Gothic" w:eastAsia="MS UI Gothic" w:hAnsi="MS UI Gothic"/>
          <w:sz w:val="24"/>
          <w:u w:val="single"/>
        </w:rPr>
      </w:pPr>
      <w:r w:rsidRPr="00E2177B">
        <w:rPr>
          <w:rFonts w:ascii="MS UI Gothic" w:eastAsia="MS UI Gothic" w:hAnsi="MS UI Gothic" w:hint="eastAsia"/>
          <w:sz w:val="24"/>
        </w:rPr>
        <w:t>■講演プログラム　*箇条書き、大小項目合わせ、20-30項目程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1．GMP/GQP法令の位置づけと他の規則との関係</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2.　QA担当者として身に付けておきたい基本的な知識</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3．GMPとGQPの違い</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・GMPは製造所の品質保証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・GQPは製造販売会社の品質保証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・製造業有無による製造販売会社の品質保証体制</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・市場出荷の委託有無</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4.　PIC/S-GMPガイドラインの６つのギャップ</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5．QAとQCの業務範囲</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・QC（品質管理）の業務と責任範囲</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・QA（品質保証）の業務と責任範囲</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6．品質保証体制の構築</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・製造所における品質保証体制</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・製造販売会社における品質保証体制</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・共通の事項</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7．委託先の管理</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・委託先の評価</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・委託先との契約</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 xml:space="preserve">　・試作などの品質管理の観点での関わり</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・出荷の取り決め</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・出荷可否判定</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・逸脱/ OOS時の対応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・製品苦情の対応</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8．変更管理の対応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・変更管理の仕組み</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・変更管理の内容</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・GMP/GQPとの関係</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・製造販売承認書と変更管理</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・軽微変更と一変申請の判断</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・変更実施後の評価とフォロー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・一変申請/軽微変更届の失念/判断ミスの事例</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9．原薬/原料/資材の供給者管理</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・ベンダーの評価（査察含む）</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・品質保証書の内容/ 締結</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・受け入れ試験の実施/ 省略</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・品質異常時の対応</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10．製品回収などの緊急時の対応 </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・最初に行うこと</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・当局対応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・医療機関/卸対応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・欠品回避の対応</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11．年次製品品質照査の実施</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・年次安定性試験</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・年次製品品質照査（年次レビュー）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1）逸脱/OOS</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2）製品苦情</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 xml:space="preserve">　　3）品質情報（原料・資材）</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4）製品製造の安定性</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5）その他</w:t>
      </w:r>
    </w:p>
    <w:p w:rsidR="004A24D2" w:rsidRPr="00E2177B" w:rsidRDefault="004A24D2" w:rsidP="004A24D2">
      <w:pPr>
        <w:spacing w:line="400" w:lineRule="exact"/>
        <w:rPr>
          <w:rFonts w:ascii="MS UI Gothic" w:eastAsia="MS UI Gothic" w:hAnsi="MS UI Gothic"/>
          <w:sz w:val="24"/>
        </w:rPr>
      </w:pPr>
    </w:p>
    <w:p w:rsidR="00173CB9"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12.　逸脱管理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1) 逸脱の品質への大きさの確認</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2) ロット内、他のロット、他の製品への広がり確認</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3) 発生頻度の推定</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4) ロットの処置＆対応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5) 改善/是正処置</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13．CAPA（是正予防措置）の仕組みとSOP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1）CAPAの仕組み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2）SOP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3）運用 　</w:t>
      </w:r>
    </w:p>
    <w:p w:rsidR="00173CB9"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4）CAPAが正しく実施されていることの根拠としての記録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5）KPI（Key Performance Indicator）として</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14.　OOS/OOTの管理</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1) OOS/OOTの考え方</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2) OOS/OOTの仕組み</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3) 実際の運用</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・ラボエラー調査</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・製造の確認</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・ロットの調査</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・リテスト</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・リサンプリングの問題</w:t>
      </w:r>
    </w:p>
    <w:p w:rsidR="00744E4C" w:rsidRPr="00E2177B" w:rsidRDefault="00744E4C"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4)データインテグリティからの注意事項とFDAの指摘事項</w:t>
      </w:r>
    </w:p>
    <w:p w:rsidR="00E2177B" w:rsidRPr="00E2177B" w:rsidRDefault="00E2177B"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w:t>
      </w:r>
      <w:r w:rsidRPr="006602D2">
        <w:rPr>
          <w:rFonts w:ascii="MS UI Gothic" w:eastAsia="MS UI Gothic" w:hAnsi="MS UI Gothic" w:hint="eastAsia"/>
          <w:sz w:val="24"/>
        </w:rPr>
        <w:t>5）FDAのOOSのガイドライン</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15.　GMP監査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1)GMP監査の必要性</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 xml:space="preserve">　　・医薬品は原料 /資材の品質に左右される</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・委託先の品質保証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・自社工場の品質保証</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2)GMP監査の全体像</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・GMP監査の流れ</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・相手先との関係</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・社内購買部門との関係</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16.　製造販売承認書の軽微変更/一変申請対応</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１）関係する通知/事務連絡</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２）迅速一変申請</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３）医療用医薬品等の承認申請等に関する質疑応答集(Q&amp;A)</w:t>
      </w:r>
    </w:p>
    <w:p w:rsidR="00173CB9"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４）一変申請すべきところを軽微変更届による製品回収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５）製造販売承認書との齟齬による製品回収（PMDAのGMP適合性調査より）</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６）製造販売承認書との齟齬による欠品リスク</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７）欧米変更管理</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８）PMDAによるディシジョンツリー（医療機器）より</w:t>
      </w:r>
    </w:p>
    <w:p w:rsidR="00E2177B" w:rsidRPr="00323A33" w:rsidRDefault="00E2177B" w:rsidP="00E2177B">
      <w:pPr>
        <w:spacing w:line="400" w:lineRule="exact"/>
        <w:ind w:firstLineChars="100" w:firstLine="240"/>
        <w:rPr>
          <w:rFonts w:ascii="MS UI Gothic" w:eastAsia="MS UI Gothic" w:hAnsi="MS UI Gothic"/>
          <w:sz w:val="24"/>
        </w:rPr>
      </w:pPr>
      <w:r w:rsidRPr="00323A33">
        <w:rPr>
          <w:rFonts w:ascii="MS UI Gothic" w:eastAsia="MS UI Gothic" w:hAnsi="MS UI Gothic" w:hint="eastAsia"/>
          <w:sz w:val="24"/>
        </w:rPr>
        <w:t>９）熊本県　製造承認書との齟齬の課題</w:t>
      </w:r>
    </w:p>
    <w:p w:rsidR="00E2177B" w:rsidRPr="00323A33" w:rsidRDefault="00E2177B" w:rsidP="00E2177B">
      <w:pPr>
        <w:spacing w:line="400" w:lineRule="exact"/>
        <w:ind w:firstLineChars="100" w:firstLine="240"/>
        <w:rPr>
          <w:rFonts w:ascii="MS UI Gothic" w:eastAsia="MS UI Gothic" w:hAnsi="MS UI Gothic"/>
          <w:sz w:val="24"/>
        </w:rPr>
      </w:pPr>
      <w:r w:rsidRPr="00323A33">
        <w:rPr>
          <w:rFonts w:ascii="MS UI Gothic" w:eastAsia="MS UI Gothic" w:hAnsi="MS UI Gothic" w:hint="eastAsia"/>
          <w:sz w:val="24"/>
        </w:rPr>
        <w:t>10）一斉点検</w:t>
      </w:r>
    </w:p>
    <w:p w:rsidR="00E2177B" w:rsidRPr="00323A33" w:rsidRDefault="00E2177B" w:rsidP="00E2177B">
      <w:pPr>
        <w:spacing w:line="400" w:lineRule="exact"/>
        <w:ind w:firstLineChars="100" w:firstLine="240"/>
        <w:rPr>
          <w:rFonts w:ascii="MS UI Gothic" w:eastAsia="MS UI Gothic" w:hAnsi="MS UI Gothic"/>
          <w:sz w:val="24"/>
        </w:rPr>
      </w:pPr>
      <w:r w:rsidRPr="00323A33">
        <w:rPr>
          <w:rFonts w:ascii="MS UI Gothic" w:eastAsia="MS UI Gothic" w:hAnsi="MS UI Gothic" w:hint="eastAsia"/>
          <w:sz w:val="24"/>
        </w:rPr>
        <w:t>11）無通告査察</w:t>
      </w:r>
    </w:p>
    <w:p w:rsidR="004A24D2" w:rsidRPr="00E2177B" w:rsidRDefault="00E2177B" w:rsidP="00E2177B">
      <w:pPr>
        <w:spacing w:line="400" w:lineRule="exact"/>
        <w:ind w:firstLineChars="100" w:firstLine="240"/>
        <w:rPr>
          <w:rFonts w:ascii="MS UI Gothic" w:eastAsia="MS UI Gothic" w:hAnsi="MS UI Gothic"/>
          <w:sz w:val="24"/>
        </w:rPr>
      </w:pPr>
      <w:r w:rsidRPr="00323A33">
        <w:rPr>
          <w:rFonts w:ascii="MS UI Gothic" w:eastAsia="MS UI Gothic" w:hAnsi="MS UI Gothic" w:hint="eastAsia"/>
          <w:sz w:val="24"/>
        </w:rPr>
        <w:t>12）和歌山県　中国産原薬無許可で使用、その課題と</w:t>
      </w:r>
      <w:r w:rsidR="000B4071" w:rsidRPr="00323A33">
        <w:rPr>
          <w:rFonts w:ascii="MS UI Gothic" w:eastAsia="MS UI Gothic" w:hAnsi="MS UI Gothic" w:hint="eastAsia"/>
          <w:sz w:val="24"/>
        </w:rPr>
        <w:t>無通告査察</w:t>
      </w:r>
      <w:r w:rsidRPr="00323A33">
        <w:rPr>
          <w:rFonts w:ascii="MS UI Gothic" w:eastAsia="MS UI Gothic" w:hAnsi="MS UI Gothic" w:hint="eastAsia"/>
          <w:sz w:val="24"/>
        </w:rPr>
        <w:t>対応</w:t>
      </w:r>
    </w:p>
    <w:p w:rsidR="00E2177B" w:rsidRPr="00E2177B" w:rsidRDefault="00E2177B" w:rsidP="00E2177B">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17.　製品回収のリスク/欠品回避</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１）異物による回収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２）表示ミスによる回収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３）資材メーカーのコンタミによる回収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４）GMP不備による回収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５）製造販売承認書との齟齬（製造場所記載なし）</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６）安定性モニタリングでの不適による回収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７）海外当局の査察時の不適合による回収</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８）PMDAのGMP適合性調査による回収</w:t>
      </w:r>
    </w:p>
    <w:p w:rsidR="004A24D2" w:rsidRPr="00E2177B" w:rsidRDefault="004A24D2" w:rsidP="004A24D2">
      <w:pPr>
        <w:spacing w:line="400" w:lineRule="exact"/>
        <w:rPr>
          <w:rFonts w:ascii="MS UI Gothic" w:eastAsia="MS UI Gothic" w:hAnsi="MS UI Gothic"/>
          <w:sz w:val="24"/>
        </w:rPr>
      </w:pP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18.　PIC/S-GMPガイドラインの全梱の同一性確認の対応</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1）相手先製造所の品質保証体制の確認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2）均質性の確認</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3）流通段階の確認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4）受け入れ時の保証</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5) 試験の省略</w:t>
      </w:r>
    </w:p>
    <w:p w:rsidR="004A24D2" w:rsidRPr="00E2177B" w:rsidRDefault="004A24D2" w:rsidP="004A24D2">
      <w:pPr>
        <w:spacing w:line="400" w:lineRule="exact"/>
        <w:rPr>
          <w:rFonts w:ascii="MS UI Gothic" w:eastAsia="MS UI Gothic" w:hAnsi="MS UI Gothic"/>
          <w:sz w:val="24"/>
        </w:rPr>
      </w:pPr>
    </w:p>
    <w:p w:rsidR="00173CB9"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19.　安定性モニタリングの対応</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 xml:space="preserve">1）要求事項（GMP施行通知）　</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2）室温なりゆきと25℃×60％の対応違い</w:t>
      </w:r>
    </w:p>
    <w:p w:rsidR="004A24D2" w:rsidRPr="00E2177B" w:rsidRDefault="004A24D2" w:rsidP="00173CB9">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3）安定性モニタリングで規格外の場合の対応（25℃×60％）</w:t>
      </w:r>
    </w:p>
    <w:p w:rsidR="004A24D2" w:rsidRPr="00E2177B" w:rsidRDefault="004A24D2" w:rsidP="004A24D2">
      <w:pPr>
        <w:spacing w:line="400" w:lineRule="exact"/>
        <w:rPr>
          <w:rFonts w:ascii="MS UI Gothic" w:eastAsia="MS UI Gothic" w:hAnsi="MS UI Gothic"/>
          <w:sz w:val="24"/>
        </w:rPr>
      </w:pPr>
    </w:p>
    <w:p w:rsidR="009B073A" w:rsidRPr="00E2177B" w:rsidRDefault="004A24D2" w:rsidP="009B073A">
      <w:pPr>
        <w:spacing w:line="400" w:lineRule="exact"/>
        <w:rPr>
          <w:rFonts w:ascii="MS UI Gothic" w:eastAsia="MS UI Gothic" w:hAnsi="MS UI Gothic"/>
          <w:sz w:val="24"/>
        </w:rPr>
      </w:pPr>
      <w:r w:rsidRPr="00E2177B">
        <w:rPr>
          <w:rFonts w:ascii="MS UI Gothic" w:eastAsia="MS UI Gothic" w:hAnsi="MS UI Gothic" w:hint="eastAsia"/>
          <w:sz w:val="24"/>
        </w:rPr>
        <w:t xml:space="preserve">20.　</w:t>
      </w:r>
      <w:r w:rsidR="009B073A" w:rsidRPr="00E2177B">
        <w:rPr>
          <w:rFonts w:ascii="MS UI Gothic" w:eastAsia="MS UI Gothic" w:hAnsi="MS UI Gothic" w:hint="eastAsia"/>
          <w:sz w:val="24"/>
        </w:rPr>
        <w:t>GDP/流通段階の保証</w:t>
      </w:r>
    </w:p>
    <w:p w:rsidR="009B073A" w:rsidRPr="00E2177B" w:rsidRDefault="009B073A" w:rsidP="009B073A">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1）カンターフェイト（偽造薬）</w:t>
      </w:r>
    </w:p>
    <w:p w:rsidR="009B073A" w:rsidRPr="00E2177B" w:rsidRDefault="009B073A" w:rsidP="009B073A">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2）中国の偽造薬防止策</w:t>
      </w:r>
    </w:p>
    <w:p w:rsidR="009B073A" w:rsidRPr="00E2177B" w:rsidRDefault="009B073A" w:rsidP="009B073A">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3）EUのGDPの要求事項</w:t>
      </w:r>
    </w:p>
    <w:p w:rsidR="009B073A" w:rsidRPr="00E2177B" w:rsidRDefault="009B073A" w:rsidP="009B073A">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4）日本のGDPの検討</w:t>
      </w:r>
    </w:p>
    <w:p w:rsidR="009B073A" w:rsidRPr="00E2177B" w:rsidRDefault="009B073A" w:rsidP="004A24D2">
      <w:pPr>
        <w:spacing w:line="400" w:lineRule="exact"/>
        <w:rPr>
          <w:rFonts w:ascii="MS UI Gothic" w:eastAsia="MS UI Gothic" w:hAnsi="MS UI Gothic"/>
          <w:sz w:val="24"/>
        </w:rPr>
      </w:pPr>
    </w:p>
    <w:p w:rsidR="004A24D2" w:rsidRPr="00E2177B" w:rsidRDefault="009B073A" w:rsidP="004A24D2">
      <w:pPr>
        <w:spacing w:line="400" w:lineRule="exact"/>
        <w:rPr>
          <w:rFonts w:ascii="MS UI Gothic" w:eastAsia="MS UI Gothic" w:hAnsi="MS UI Gothic"/>
          <w:sz w:val="24"/>
        </w:rPr>
      </w:pPr>
      <w:r w:rsidRPr="00E2177B">
        <w:rPr>
          <w:rFonts w:ascii="MS UI Gothic" w:eastAsia="MS UI Gothic" w:hAnsi="MS UI Gothic" w:hint="eastAsia"/>
          <w:sz w:val="24"/>
        </w:rPr>
        <w:t>2</w:t>
      </w:r>
      <w:r w:rsidR="00ED605C">
        <w:rPr>
          <w:rFonts w:ascii="MS UI Gothic" w:eastAsia="MS UI Gothic" w:hAnsi="MS UI Gothic" w:hint="eastAsia"/>
          <w:sz w:val="24"/>
        </w:rPr>
        <w:t>1</w:t>
      </w:r>
      <w:r w:rsidR="004A24D2" w:rsidRPr="00E2177B">
        <w:rPr>
          <w:rFonts w:ascii="MS UI Gothic" w:eastAsia="MS UI Gothic" w:hAnsi="MS UI Gothic" w:hint="eastAsia"/>
          <w:sz w:val="24"/>
        </w:rPr>
        <w:t>.　医薬製造所での品質トラブル事例</w:t>
      </w:r>
    </w:p>
    <w:p w:rsidR="004A24D2" w:rsidRPr="00E2177B" w:rsidRDefault="004A24D2" w:rsidP="009B073A">
      <w:pPr>
        <w:spacing w:line="400" w:lineRule="exact"/>
        <w:ind w:firstLineChars="100" w:firstLine="240"/>
        <w:rPr>
          <w:rFonts w:ascii="MS UI Gothic" w:eastAsia="MS UI Gothic" w:hAnsi="MS UI Gothic"/>
          <w:sz w:val="24"/>
        </w:rPr>
      </w:pPr>
      <w:r w:rsidRPr="00E2177B">
        <w:rPr>
          <w:rFonts w:ascii="MS UI Gothic" w:eastAsia="MS UI Gothic" w:hAnsi="MS UI Gothic" w:hint="eastAsia"/>
          <w:sz w:val="24"/>
        </w:rPr>
        <w:t>1）バラ包装のキャップを開けたら虫があった（製品苦情）</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2）ドリンク剤の使用期限と製造番号の捺印が逆になっている（製品苦情）</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3）注射剤の粉末充填品をろ過したらフィルターに多くの異物</w:t>
      </w:r>
    </w:p>
    <w:p w:rsidR="004A24D2" w:rsidRPr="00E2177B" w:rsidRDefault="004A24D2" w:rsidP="004A24D2">
      <w:pPr>
        <w:spacing w:line="400" w:lineRule="exact"/>
        <w:ind w:firstLineChars="200" w:firstLine="480"/>
        <w:rPr>
          <w:rFonts w:ascii="MS UI Gothic" w:eastAsia="MS UI Gothic" w:hAnsi="MS UI Gothic"/>
          <w:sz w:val="24"/>
        </w:rPr>
      </w:pPr>
      <w:r w:rsidRPr="00E2177B">
        <w:rPr>
          <w:rFonts w:ascii="MS UI Gothic" w:eastAsia="MS UI Gothic" w:hAnsi="MS UI Gothic" w:hint="eastAsia"/>
          <w:sz w:val="24"/>
        </w:rPr>
        <w:t>（大学病院薬剤部からの苦情）</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4）グローバル原薬の中に，ガラス異物が何個か見つかった（逸脱）</w:t>
      </w:r>
    </w:p>
    <w:p w:rsidR="004A24D2" w:rsidRPr="00E2177B" w:rsidRDefault="004A24D2" w:rsidP="004A24D2">
      <w:pPr>
        <w:spacing w:line="400" w:lineRule="exact"/>
        <w:ind w:left="480" w:hangingChars="200" w:hanging="480"/>
        <w:rPr>
          <w:rFonts w:ascii="MS UI Gothic" w:eastAsia="MS UI Gothic" w:hAnsi="MS UI Gothic"/>
          <w:sz w:val="24"/>
        </w:rPr>
      </w:pPr>
      <w:r w:rsidRPr="00E2177B">
        <w:rPr>
          <w:rFonts w:ascii="MS UI Gothic" w:eastAsia="MS UI Gothic" w:hAnsi="MS UI Gothic" w:hint="eastAsia"/>
          <w:sz w:val="24"/>
        </w:rPr>
        <w:t xml:space="preserve"> 　5）注射剤のバイアル瓶の個装箱への包装時に他社製品のフリップキャップが見つかった（逸脱）</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6）注射剤のバイアル瓶の不溶性異物試験で繊維が幾つか見つかった（OOS）</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7）注射剤の溶解液の経年品でフレークスが見つかった（安定性試験）</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8）品質再評価の試験方法が，1/12個アウトにでている（新規試験方法設定）</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9）他社製品の自社への販売移管時の品質評価（導入時の品質評価）</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10）ドリンク剤（食品）の栄養成分表示ミスが見つかった（問い合わせ）</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11）逸脱により原薬がなくなり，次ロットが製造できない（変更管理時の在庫の手当）</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lastRenderedPageBreak/>
        <w:t xml:space="preserve"> 　12）中国査察時に製造販売承認書に記載されていない原薬製造所で異物除去</w:t>
      </w:r>
    </w:p>
    <w:p w:rsidR="004A24D2" w:rsidRPr="00E2177B" w:rsidRDefault="004A24D2" w:rsidP="004A24D2">
      <w:pPr>
        <w:spacing w:line="400" w:lineRule="exact"/>
        <w:ind w:firstLineChars="300" w:firstLine="720"/>
        <w:rPr>
          <w:rFonts w:ascii="MS UI Gothic" w:eastAsia="MS UI Gothic" w:hAnsi="MS UI Gothic"/>
          <w:sz w:val="24"/>
        </w:rPr>
      </w:pPr>
      <w:r w:rsidRPr="00E2177B">
        <w:rPr>
          <w:rFonts w:ascii="MS UI Gothic" w:eastAsia="MS UI Gothic" w:hAnsi="MS UI Gothic" w:hint="eastAsia"/>
          <w:sz w:val="24"/>
        </w:rPr>
        <w:t>（製造販売承認書からの逸脱）</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13）製造販売承認書からの逸脱（一変事項の個所だが品質には影響しない）</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14）注射剤委託製造所で不溶性異物試験が適合しない（欠品のリスク）</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15）仕入れ品の製造業の更新時に品目漏れがあり，</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製造所のある県の監視指導が製品回収を示唆している（仕入れ品先の品質保証）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16）処方成分でないものを製造工程で使用していることが判明</w:t>
      </w:r>
    </w:p>
    <w:p w:rsidR="004A24D2" w:rsidRPr="00E2177B" w:rsidRDefault="004A24D2" w:rsidP="004A24D2">
      <w:pPr>
        <w:spacing w:line="400" w:lineRule="exact"/>
        <w:ind w:firstLineChars="300" w:firstLine="720"/>
        <w:rPr>
          <w:rFonts w:ascii="MS UI Gothic" w:eastAsia="MS UI Gothic" w:hAnsi="MS UI Gothic"/>
          <w:sz w:val="24"/>
        </w:rPr>
      </w:pPr>
      <w:r w:rsidRPr="00E2177B">
        <w:rPr>
          <w:rFonts w:ascii="MS UI Gothic" w:eastAsia="MS UI Gothic" w:hAnsi="MS UI Gothic" w:hint="eastAsia"/>
          <w:sz w:val="24"/>
        </w:rPr>
        <w:t>（レギュレーション厳格化への対応）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17）ある製品のOOSが何度も発生している（当局査察時のリスクと収去時のリスク）</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18）研開から移管された注射剤の新製品の不溶性異物の不良率が高い（研開からの移管時の品質保証）</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19）注射剤の海外製造所が買収され，注射剤棟とそれ以外に分離される（海外買収時の対応）</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20）新規申請中に製造所がFDA483Formを受け，</w:t>
      </w:r>
    </w:p>
    <w:p w:rsidR="004A24D2" w:rsidRPr="00E2177B" w:rsidRDefault="004A24D2" w:rsidP="004A24D2">
      <w:pPr>
        <w:spacing w:line="400" w:lineRule="exact"/>
        <w:rPr>
          <w:rFonts w:ascii="MS UI Gothic" w:eastAsia="MS UI Gothic" w:hAnsi="MS UI Gothic"/>
          <w:sz w:val="24"/>
        </w:rPr>
      </w:pPr>
      <w:r w:rsidRPr="00E2177B">
        <w:rPr>
          <w:rFonts w:ascii="MS UI Gothic" w:eastAsia="MS UI Gothic" w:hAnsi="MS UI Gothic" w:hint="eastAsia"/>
          <w:sz w:val="24"/>
        </w:rPr>
        <w:t xml:space="preserve"> 　　　　自主操業停止決断/承認後1年後に欠品（新規申請中の安定供給について）</w:t>
      </w:r>
    </w:p>
    <w:p w:rsidR="004A24D2" w:rsidRPr="00E2177B" w:rsidRDefault="004A24D2" w:rsidP="004A24D2">
      <w:pPr>
        <w:spacing w:line="400" w:lineRule="exact"/>
        <w:rPr>
          <w:rFonts w:ascii="MS UI Gothic" w:eastAsia="MS UI Gothic" w:hAnsi="MS UI Gothic"/>
          <w:sz w:val="24"/>
        </w:rPr>
      </w:pPr>
    </w:p>
    <w:p w:rsidR="00C9069E" w:rsidRPr="00E2177B" w:rsidRDefault="009B073A" w:rsidP="004A24D2">
      <w:pPr>
        <w:spacing w:line="400" w:lineRule="exact"/>
        <w:rPr>
          <w:rFonts w:ascii="MS UI Gothic" w:eastAsia="MS UI Gothic" w:hAnsi="MS UI Gothic"/>
          <w:sz w:val="24"/>
        </w:rPr>
      </w:pPr>
      <w:r w:rsidRPr="00E2177B">
        <w:rPr>
          <w:rFonts w:ascii="MS UI Gothic" w:eastAsia="MS UI Gothic" w:hAnsi="MS UI Gothic" w:hint="eastAsia"/>
          <w:sz w:val="24"/>
        </w:rPr>
        <w:t>2</w:t>
      </w:r>
      <w:r w:rsidR="00ED605C">
        <w:rPr>
          <w:rFonts w:ascii="MS UI Gothic" w:eastAsia="MS UI Gothic" w:hAnsi="MS UI Gothic" w:hint="eastAsia"/>
          <w:sz w:val="24"/>
        </w:rPr>
        <w:t>2</w:t>
      </w:r>
      <w:r w:rsidR="004A24D2" w:rsidRPr="00E2177B">
        <w:rPr>
          <w:rFonts w:ascii="MS UI Gothic" w:eastAsia="MS UI Gothic" w:hAnsi="MS UI Gothic" w:hint="eastAsia"/>
          <w:sz w:val="24"/>
        </w:rPr>
        <w:t xml:space="preserve">　教育訓練と風土創り（</w:t>
      </w:r>
      <w:r w:rsidR="00E2177B" w:rsidRPr="00E2177B">
        <w:rPr>
          <w:rFonts w:ascii="MS UI Gothic" w:eastAsia="MS UI Gothic" w:hAnsi="MS UI Gothic" w:hint="eastAsia"/>
          <w:sz w:val="24"/>
        </w:rPr>
        <w:t>FDAの</w:t>
      </w:r>
      <w:r w:rsidR="004A24D2" w:rsidRPr="00E2177B">
        <w:rPr>
          <w:rFonts w:ascii="MS UI Gothic" w:eastAsia="MS UI Gothic" w:hAnsi="MS UI Gothic" w:hint="eastAsia"/>
          <w:sz w:val="24"/>
        </w:rPr>
        <w:t>Quality Culture）</w:t>
      </w:r>
    </w:p>
    <w:p w:rsidR="00C9069E" w:rsidRPr="00E2177B" w:rsidRDefault="00C9069E" w:rsidP="00C9069E">
      <w:pPr>
        <w:spacing w:line="400" w:lineRule="exact"/>
        <w:rPr>
          <w:rFonts w:ascii="MS UI Gothic" w:eastAsia="MS UI Gothic" w:hAnsi="MS UI Gothic"/>
          <w:sz w:val="24"/>
        </w:rPr>
      </w:pPr>
    </w:p>
    <w:p w:rsidR="00C9069E" w:rsidRPr="00E2177B" w:rsidRDefault="00C9069E" w:rsidP="00C9069E">
      <w:pPr>
        <w:spacing w:line="400" w:lineRule="exact"/>
        <w:rPr>
          <w:rFonts w:ascii="MS UI Gothic" w:eastAsia="MS UI Gothic" w:hAnsi="MS UI Gothic"/>
          <w:sz w:val="24"/>
        </w:rPr>
      </w:pPr>
    </w:p>
    <w:p w:rsidR="00C9069E" w:rsidRPr="00E2177B" w:rsidRDefault="00C9069E" w:rsidP="00C9069E">
      <w:pPr>
        <w:spacing w:line="400" w:lineRule="exact"/>
        <w:rPr>
          <w:rFonts w:ascii="MS UI Gothic" w:eastAsia="MS UI Gothic" w:hAnsi="MS UI Gothic"/>
          <w:sz w:val="24"/>
        </w:rPr>
      </w:pPr>
      <w:r w:rsidRPr="00E2177B">
        <w:rPr>
          <w:rFonts w:ascii="MS UI Gothic" w:eastAsia="MS UI Gothic" w:hAnsi="MS UI Gothic" w:hint="eastAsia"/>
          <w:sz w:val="24"/>
        </w:rPr>
        <w:t xml:space="preserve">■名刺交換　　　</w:t>
      </w:r>
      <w:r w:rsidR="004A24D2" w:rsidRPr="00E2177B">
        <w:rPr>
          <w:rFonts w:ascii="MS UI Gothic" w:eastAsia="MS UI Gothic" w:hAnsi="MS UI Gothic" w:hint="eastAsia"/>
          <w:sz w:val="24"/>
        </w:rPr>
        <w:t>〇</w:t>
      </w:r>
      <w:r w:rsidRPr="00E2177B">
        <w:rPr>
          <w:rFonts w:ascii="MS UI Gothic" w:eastAsia="MS UI Gothic" w:hAnsi="MS UI Gothic" w:hint="eastAsia"/>
          <w:sz w:val="24"/>
        </w:rPr>
        <w:t>１）可　　　　　　　　　　　２）不可</w:t>
      </w:r>
    </w:p>
    <w:p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F7C" w:rsidRDefault="00776F7C" w:rsidP="007D104E">
      <w:r>
        <w:separator/>
      </w:r>
    </w:p>
  </w:endnote>
  <w:endnote w:type="continuationSeparator" w:id="0">
    <w:p w:rsidR="00776F7C" w:rsidRDefault="00776F7C"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F7C" w:rsidRDefault="00776F7C" w:rsidP="007D104E">
      <w:r>
        <w:separator/>
      </w:r>
    </w:p>
  </w:footnote>
  <w:footnote w:type="continuationSeparator" w:id="0">
    <w:p w:rsidR="00776F7C" w:rsidRDefault="00776F7C"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97183"/>
    <w:rsid w:val="000B4071"/>
    <w:rsid w:val="000C033B"/>
    <w:rsid w:val="00150FF6"/>
    <w:rsid w:val="00173CB9"/>
    <w:rsid w:val="002575B4"/>
    <w:rsid w:val="00323A33"/>
    <w:rsid w:val="00484A30"/>
    <w:rsid w:val="00495CA2"/>
    <w:rsid w:val="004A24D2"/>
    <w:rsid w:val="004B345C"/>
    <w:rsid w:val="004D6F35"/>
    <w:rsid w:val="005068E7"/>
    <w:rsid w:val="00547189"/>
    <w:rsid w:val="006602D2"/>
    <w:rsid w:val="006B2BC6"/>
    <w:rsid w:val="006C176B"/>
    <w:rsid w:val="006D3D2D"/>
    <w:rsid w:val="00744E4C"/>
    <w:rsid w:val="00776F7C"/>
    <w:rsid w:val="007D104E"/>
    <w:rsid w:val="00891DE8"/>
    <w:rsid w:val="008D5AD8"/>
    <w:rsid w:val="009B073A"/>
    <w:rsid w:val="009C706C"/>
    <w:rsid w:val="00A1645D"/>
    <w:rsid w:val="00A863AF"/>
    <w:rsid w:val="00AA46C0"/>
    <w:rsid w:val="00AC77C0"/>
    <w:rsid w:val="00B52AAD"/>
    <w:rsid w:val="00C8062F"/>
    <w:rsid w:val="00C9069E"/>
    <w:rsid w:val="00CC61BD"/>
    <w:rsid w:val="00D5337C"/>
    <w:rsid w:val="00E2177B"/>
    <w:rsid w:val="00E90AA2"/>
    <w:rsid w:val="00ED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593</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inoruhinshitu@outlook.jp</cp:lastModifiedBy>
  <cp:revision>2</cp:revision>
  <dcterms:created xsi:type="dcterms:W3CDTF">2018-07-01T07:35:00Z</dcterms:created>
  <dcterms:modified xsi:type="dcterms:W3CDTF">2018-07-01T07:35:00Z</dcterms:modified>
</cp:coreProperties>
</file>