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461" w:rsidRPr="00983F87" w:rsidRDefault="005B724F">
      <w:pPr>
        <w:rPr>
          <w:b/>
        </w:rPr>
      </w:pPr>
      <w:r w:rsidRPr="00983F87">
        <w:rPr>
          <w:rFonts w:hint="eastAsia"/>
          <w:b/>
          <w:highlight w:val="lightGray"/>
        </w:rPr>
        <w:t>＜タイトル＞</w:t>
      </w:r>
    </w:p>
    <w:p w:rsidR="00B60F66" w:rsidRDefault="00B60F66" w:rsidP="00413E9B">
      <w:r w:rsidRPr="00B60F66">
        <w:rPr>
          <w:rFonts w:hint="eastAsia"/>
        </w:rPr>
        <w:t>微生物管理・環境モニタリングを中心としたアラート・アクションレベル</w:t>
      </w:r>
      <w:r w:rsidR="003A51FB">
        <w:rPr>
          <w:rFonts w:hint="eastAsia"/>
        </w:rPr>
        <w:t>＆</w:t>
      </w:r>
      <w:r w:rsidR="003A51FB">
        <w:rPr>
          <w:rFonts w:hint="eastAsia"/>
        </w:rPr>
        <w:t>OOT</w:t>
      </w:r>
      <w:r w:rsidRPr="00B60F66">
        <w:rPr>
          <w:rFonts w:hint="eastAsia"/>
        </w:rPr>
        <w:t>設定・運用</w:t>
      </w:r>
    </w:p>
    <w:p w:rsidR="00B60F66" w:rsidRDefault="00B60F66" w:rsidP="00413E9B"/>
    <w:p w:rsidR="00B15E62" w:rsidRDefault="00B15E62" w:rsidP="00413E9B">
      <w:r>
        <w:rPr>
          <w:rFonts w:hint="eastAsia"/>
        </w:rPr>
        <w:t>OOT</w:t>
      </w:r>
      <w:r>
        <w:rPr>
          <w:rFonts w:hint="eastAsia"/>
        </w:rPr>
        <w:t>管理の考え方をふまえたアラート・アクションレベル設定・運用と品質トラブル防止</w:t>
      </w:r>
    </w:p>
    <w:p w:rsidR="005B724F" w:rsidRPr="00B15E62" w:rsidRDefault="005B724F" w:rsidP="005B724F"/>
    <w:p w:rsidR="005B724F" w:rsidRPr="00983F87" w:rsidRDefault="005B724F" w:rsidP="005B724F">
      <w:pPr>
        <w:rPr>
          <w:b/>
        </w:rPr>
      </w:pPr>
      <w:r w:rsidRPr="00983F87">
        <w:rPr>
          <w:rFonts w:hint="eastAsia"/>
          <w:b/>
          <w:highlight w:val="lightGray"/>
        </w:rPr>
        <w:t>＜講座主旨＞</w:t>
      </w:r>
    </w:p>
    <w:p w:rsidR="005B724F" w:rsidRDefault="00B15E62" w:rsidP="00365F7F">
      <w:pPr>
        <w:ind w:firstLineChars="100" w:firstLine="210"/>
        <w:rPr>
          <w:color w:val="000000"/>
          <w:sz w:val="18"/>
          <w:szCs w:val="18"/>
          <w:shd w:val="clear" w:color="auto" w:fill="FFFFFF"/>
        </w:rPr>
      </w:pPr>
      <w:r w:rsidRPr="00B15E62">
        <w:rPr>
          <w:rFonts w:hint="eastAsia"/>
          <w:color w:val="000000"/>
          <w:szCs w:val="21"/>
          <w:shd w:val="clear" w:color="auto" w:fill="FFFFFF"/>
        </w:rPr>
        <w:t>日本も</w:t>
      </w:r>
      <w:r w:rsidRPr="00B15E62">
        <w:rPr>
          <w:rFonts w:hint="eastAsia"/>
          <w:color w:val="000000"/>
          <w:szCs w:val="21"/>
          <w:shd w:val="clear" w:color="auto" w:fill="FFFFFF"/>
        </w:rPr>
        <w:t>PIC/S</w:t>
      </w:r>
      <w:r w:rsidRPr="00B15E62">
        <w:rPr>
          <w:rFonts w:hint="eastAsia"/>
          <w:color w:val="000000"/>
          <w:szCs w:val="21"/>
          <w:shd w:val="clear" w:color="auto" w:fill="FFFFFF"/>
        </w:rPr>
        <w:t>に加入し、</w:t>
      </w:r>
      <w:r w:rsidRPr="00B15E62">
        <w:rPr>
          <w:rFonts w:hint="eastAsia"/>
          <w:color w:val="000000"/>
          <w:szCs w:val="21"/>
          <w:shd w:val="clear" w:color="auto" w:fill="FFFFFF"/>
        </w:rPr>
        <w:t>PIC/S-GMP</w:t>
      </w:r>
      <w:r w:rsidRPr="00B15E62">
        <w:rPr>
          <w:rFonts w:hint="eastAsia"/>
          <w:color w:val="000000"/>
          <w:szCs w:val="21"/>
          <w:shd w:val="clear" w:color="auto" w:fill="FFFFFF"/>
        </w:rPr>
        <w:t>ガイドとのギャップ６つが</w:t>
      </w:r>
      <w:r w:rsidRPr="00B15E62">
        <w:rPr>
          <w:rFonts w:hint="eastAsia"/>
          <w:color w:val="000000"/>
          <w:szCs w:val="21"/>
          <w:shd w:val="clear" w:color="auto" w:fill="FFFFFF"/>
        </w:rPr>
        <w:t>GMP</w:t>
      </w:r>
      <w:r w:rsidRPr="00B15E62">
        <w:rPr>
          <w:rFonts w:hint="eastAsia"/>
          <w:color w:val="000000"/>
          <w:szCs w:val="21"/>
          <w:shd w:val="clear" w:color="auto" w:fill="FFFFFF"/>
        </w:rPr>
        <w:t>省令の施行通知で要求事項となった。６つのギャップ以外の</w:t>
      </w:r>
      <w:r w:rsidRPr="00B15E62">
        <w:rPr>
          <w:rFonts w:hint="eastAsia"/>
          <w:color w:val="000000"/>
          <w:szCs w:val="21"/>
          <w:shd w:val="clear" w:color="auto" w:fill="FFFFFF"/>
        </w:rPr>
        <w:t>PIC/S-GMP</w:t>
      </w:r>
      <w:r w:rsidRPr="00B15E62">
        <w:rPr>
          <w:rFonts w:hint="eastAsia"/>
          <w:color w:val="000000"/>
          <w:szCs w:val="21"/>
          <w:shd w:val="clear" w:color="auto" w:fill="FFFFFF"/>
        </w:rPr>
        <w:t>ガイドについても参考とすべき位置づけになっている。６つのギャップは医薬品のリスクを早めに見つけその対応を行うものとして、リスク対応、製品品質照査、長期安定性試験、原料</w:t>
      </w:r>
      <w:r w:rsidRPr="00B15E62">
        <w:rPr>
          <w:rFonts w:hint="eastAsia"/>
          <w:color w:val="000000"/>
          <w:szCs w:val="21"/>
          <w:shd w:val="clear" w:color="auto" w:fill="FFFFFF"/>
        </w:rPr>
        <w:t>/</w:t>
      </w:r>
      <w:r w:rsidRPr="00B15E62">
        <w:rPr>
          <w:rFonts w:hint="eastAsia"/>
          <w:color w:val="000000"/>
          <w:szCs w:val="21"/>
          <w:shd w:val="clear" w:color="auto" w:fill="FFFFFF"/>
        </w:rPr>
        <w:t>資材管理、定期バリデーションがある。</w:t>
      </w:r>
      <w:r w:rsidRPr="00B15E62">
        <w:rPr>
          <w:rFonts w:hint="eastAsia"/>
          <w:color w:val="000000"/>
          <w:szCs w:val="21"/>
        </w:rPr>
        <w:br/>
      </w:r>
      <w:r w:rsidR="00365F7F">
        <w:rPr>
          <w:rFonts w:hint="eastAsia"/>
          <w:color w:val="000000"/>
          <w:szCs w:val="21"/>
          <w:shd w:val="clear" w:color="auto" w:fill="FFFFFF"/>
        </w:rPr>
        <w:t xml:space="preserve">　</w:t>
      </w:r>
      <w:r w:rsidRPr="00B15E62">
        <w:rPr>
          <w:rFonts w:hint="eastAsia"/>
          <w:color w:val="000000"/>
          <w:szCs w:val="21"/>
          <w:shd w:val="clear" w:color="auto" w:fill="FFFFFF"/>
        </w:rPr>
        <w:t>製造所では問題が起きてから行動することよりも、品質データから予兆を早く知る、問題になる前に調査する（</w:t>
      </w:r>
      <w:r w:rsidRPr="00B15E62">
        <w:rPr>
          <w:rFonts w:hint="eastAsia"/>
          <w:color w:val="000000"/>
          <w:szCs w:val="21"/>
          <w:shd w:val="clear" w:color="auto" w:fill="FFFFFF"/>
        </w:rPr>
        <w:t>OOT</w:t>
      </w:r>
      <w:r w:rsidRPr="00B15E62">
        <w:rPr>
          <w:rFonts w:hint="eastAsia"/>
          <w:color w:val="000000"/>
          <w:szCs w:val="21"/>
          <w:shd w:val="clear" w:color="auto" w:fill="FFFFFF"/>
        </w:rPr>
        <w:t>管理）、問題が起きればその是正・予防管理をしっかりと行い</w:t>
      </w:r>
      <w:r w:rsidRPr="00B15E62">
        <w:rPr>
          <w:rFonts w:hint="eastAsia"/>
          <w:color w:val="000000"/>
          <w:szCs w:val="21"/>
          <w:shd w:val="clear" w:color="auto" w:fill="FFFFFF"/>
        </w:rPr>
        <w:t>Plan-Do-Check-Action</w:t>
      </w:r>
      <w:r w:rsidRPr="00B15E62">
        <w:rPr>
          <w:rFonts w:hint="eastAsia"/>
          <w:color w:val="000000"/>
          <w:szCs w:val="21"/>
          <w:shd w:val="clear" w:color="auto" w:fill="FFFFFF"/>
        </w:rPr>
        <w:t>の品質サイクルを回していくことがますます重要になってきている。</w:t>
      </w:r>
      <w:r w:rsidRPr="00B15E62">
        <w:rPr>
          <w:rFonts w:hint="eastAsia"/>
          <w:color w:val="000000"/>
          <w:szCs w:val="21"/>
        </w:rPr>
        <w:br/>
      </w:r>
      <w:r w:rsidR="00365F7F">
        <w:rPr>
          <w:rFonts w:hint="eastAsia"/>
          <w:color w:val="000000"/>
          <w:szCs w:val="21"/>
          <w:shd w:val="clear" w:color="auto" w:fill="FFFFFF"/>
        </w:rPr>
        <w:t xml:space="preserve">　</w:t>
      </w:r>
      <w:r w:rsidRPr="00B15E62">
        <w:rPr>
          <w:rFonts w:hint="eastAsia"/>
          <w:color w:val="000000"/>
          <w:szCs w:val="21"/>
          <w:shd w:val="clear" w:color="auto" w:fill="FFFFFF"/>
        </w:rPr>
        <w:t>今回、予兆に早く気づき対応を取る仕組みとして、アラート・アクションレベルによる管理がある。</w:t>
      </w:r>
      <w:r w:rsidRPr="00B15E62">
        <w:rPr>
          <w:rFonts w:hint="eastAsia"/>
          <w:color w:val="000000"/>
          <w:szCs w:val="21"/>
          <w:shd w:val="clear" w:color="auto" w:fill="FFFFFF"/>
        </w:rPr>
        <w:t>GMP</w:t>
      </w:r>
      <w:r w:rsidRPr="00B15E62">
        <w:rPr>
          <w:rFonts w:hint="eastAsia"/>
          <w:color w:val="000000"/>
          <w:szCs w:val="21"/>
          <w:shd w:val="clear" w:color="auto" w:fill="FFFFFF"/>
        </w:rPr>
        <w:t>管理の中でこのアラート・アクションレベル管理が有効なケースを取り上げ、この設定と運用</w:t>
      </w:r>
      <w:r w:rsidRPr="00B15E62">
        <w:rPr>
          <w:rFonts w:hint="eastAsia"/>
          <w:color w:val="000000"/>
          <w:szCs w:val="21"/>
          <w:shd w:val="clear" w:color="auto" w:fill="FFFFFF"/>
        </w:rPr>
        <w:t>/</w:t>
      </w:r>
      <w:r w:rsidRPr="00B15E62">
        <w:rPr>
          <w:rFonts w:hint="eastAsia"/>
          <w:color w:val="000000"/>
          <w:szCs w:val="21"/>
          <w:shd w:val="clear" w:color="auto" w:fill="FFFFFF"/>
        </w:rPr>
        <w:t>対応について事例を交えながら紹介する。問題を事前に解決するには過去の大きな問題や医薬品の失敗例から学ぶことも大切である。問題解決の考え方についても紹介する。</w:t>
      </w:r>
      <w:r w:rsidRPr="00B15E62">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Pr="00B15E62">
        <w:rPr>
          <w:rFonts w:hint="eastAsia"/>
          <w:color w:val="000000"/>
          <w:szCs w:val="21"/>
          <w:shd w:val="clear" w:color="auto" w:fill="FFFFFF"/>
        </w:rPr>
        <w:t>・</w:t>
      </w:r>
      <w:r w:rsidR="00365F7F">
        <w:rPr>
          <w:rFonts w:hint="eastAsia"/>
          <w:color w:val="000000"/>
          <w:szCs w:val="21"/>
          <w:shd w:val="clear" w:color="auto" w:fill="FFFFFF"/>
        </w:rPr>
        <w:t>OOT</w:t>
      </w:r>
      <w:r w:rsidR="00365F7F">
        <w:rPr>
          <w:rFonts w:hint="eastAsia"/>
          <w:color w:val="000000"/>
          <w:szCs w:val="21"/>
          <w:shd w:val="clear" w:color="auto" w:fill="FFFFFF"/>
        </w:rPr>
        <w:t>管理</w:t>
      </w:r>
      <w:r w:rsidRPr="00B15E62">
        <w:rPr>
          <w:rFonts w:hint="eastAsia"/>
          <w:color w:val="000000"/>
          <w:szCs w:val="21"/>
          <w:shd w:val="clear" w:color="auto" w:fill="FFFFFF"/>
        </w:rPr>
        <w:t>。</w:t>
      </w:r>
      <w:r w:rsidRPr="00B15E62">
        <w:rPr>
          <w:rFonts w:hint="eastAsia"/>
          <w:color w:val="000000"/>
          <w:szCs w:val="21"/>
        </w:rPr>
        <w:br/>
      </w:r>
      <w:r w:rsidRPr="00B15E62">
        <w:rPr>
          <w:rFonts w:hint="eastAsia"/>
          <w:color w:val="000000"/>
          <w:szCs w:val="21"/>
          <w:shd w:val="clear" w:color="auto" w:fill="FFFFFF"/>
        </w:rPr>
        <w:t>・アラート・アクションレベルの管理運用について知る。</w:t>
      </w:r>
      <w:r w:rsidRPr="00B15E62">
        <w:rPr>
          <w:rFonts w:hint="eastAsia"/>
          <w:color w:val="000000"/>
          <w:szCs w:val="21"/>
        </w:rPr>
        <w:br/>
      </w:r>
      <w:r w:rsidRPr="00B15E62">
        <w:rPr>
          <w:rFonts w:hint="eastAsia"/>
          <w:color w:val="000000"/>
          <w:szCs w:val="21"/>
          <w:shd w:val="clear" w:color="auto" w:fill="FFFFFF"/>
        </w:rPr>
        <w:t>・環境モニタリングについて知る。</w:t>
      </w:r>
      <w:r w:rsidRPr="00B15E62">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F42423" w:rsidRPr="003D621A" w:rsidRDefault="00B15E62" w:rsidP="00B15E62">
      <w:pPr>
        <w:rPr>
          <w:color w:val="000000"/>
          <w:szCs w:val="21"/>
          <w:shd w:val="clear" w:color="auto" w:fill="FFFFFF"/>
        </w:rPr>
      </w:pPr>
      <w:r w:rsidRPr="00FC20E7">
        <w:rPr>
          <w:rStyle w:val="a3"/>
          <w:rFonts w:hint="eastAsia"/>
          <w:color w:val="000000"/>
          <w:szCs w:val="21"/>
          <w:shd w:val="clear" w:color="auto" w:fill="FFFFFF"/>
        </w:rPr>
        <w:t>１．基本的な要求事項を知る</w:t>
      </w:r>
      <w:r w:rsidRPr="00FC20E7">
        <w:rPr>
          <w:rFonts w:hint="eastAsia"/>
          <w:color w:val="000000"/>
          <w:szCs w:val="21"/>
        </w:rPr>
        <w:br/>
      </w:r>
      <w:r w:rsidRPr="00FC20E7">
        <w:rPr>
          <w:rFonts w:hint="eastAsia"/>
          <w:color w:val="000000"/>
          <w:szCs w:val="21"/>
          <w:shd w:val="clear" w:color="auto" w:fill="FFFFFF"/>
        </w:rPr>
        <w:t xml:space="preserve">　　</w:t>
      </w:r>
      <w:r w:rsidRPr="003D621A">
        <w:rPr>
          <w:rFonts w:hint="eastAsia"/>
          <w:color w:val="000000"/>
          <w:szCs w:val="21"/>
          <w:shd w:val="clear" w:color="auto" w:fill="FFFFFF"/>
        </w:rPr>
        <w:t>1) PIC/S-GMP</w:t>
      </w:r>
      <w:r w:rsidRPr="003D621A">
        <w:rPr>
          <w:rFonts w:hint="eastAsia"/>
          <w:color w:val="000000"/>
          <w:szCs w:val="21"/>
          <w:shd w:val="clear" w:color="auto" w:fill="FFFFFF"/>
        </w:rPr>
        <w:t>ガイドの位置づけ</w:t>
      </w:r>
    </w:p>
    <w:p w:rsidR="00A21834" w:rsidRPr="003D621A" w:rsidRDefault="00F42423" w:rsidP="00F42423">
      <w:pPr>
        <w:ind w:firstLineChars="300" w:firstLine="630"/>
        <w:rPr>
          <w:color w:val="000000"/>
          <w:szCs w:val="21"/>
          <w:shd w:val="clear" w:color="auto" w:fill="FFFFFF"/>
        </w:rPr>
      </w:pPr>
      <w:r w:rsidRPr="003D621A">
        <w:rPr>
          <w:rFonts w:hint="eastAsia"/>
          <w:color w:val="000000"/>
          <w:szCs w:val="21"/>
        </w:rPr>
        <w:t>・</w:t>
      </w:r>
      <w:r w:rsidR="00CA1132" w:rsidRPr="003D621A">
        <w:rPr>
          <w:rFonts w:hint="eastAsia"/>
          <w:color w:val="000000"/>
          <w:szCs w:val="21"/>
        </w:rPr>
        <w:t>PIC/S</w:t>
      </w:r>
      <w:r w:rsidR="00CA1132" w:rsidRPr="003D621A">
        <w:rPr>
          <w:rFonts w:hint="eastAsia"/>
          <w:color w:val="000000"/>
          <w:szCs w:val="21"/>
        </w:rPr>
        <w:t xml:space="preserve">　</w:t>
      </w:r>
      <w:r w:rsidR="00CA1132" w:rsidRPr="003D621A">
        <w:rPr>
          <w:rFonts w:hint="eastAsia"/>
          <w:color w:val="000000"/>
          <w:szCs w:val="21"/>
        </w:rPr>
        <w:t xml:space="preserve">GMP </w:t>
      </w:r>
      <w:r w:rsidR="00CA1132" w:rsidRPr="003D621A">
        <w:rPr>
          <w:rFonts w:hint="eastAsia"/>
          <w:color w:val="000000"/>
          <w:szCs w:val="21"/>
        </w:rPr>
        <w:t xml:space="preserve">ガイドライン　アネックス１（無菌医薬品の製造）　</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2) </w:t>
      </w:r>
      <w:r w:rsidR="00CA1132" w:rsidRPr="003D621A">
        <w:rPr>
          <w:rFonts w:hint="eastAsia"/>
          <w:color w:val="000000"/>
          <w:szCs w:val="21"/>
          <w:shd w:val="clear" w:color="auto" w:fill="FFFFFF"/>
        </w:rPr>
        <w:t>最終滅菌法による無菌医薬品の製造に関する指針</w:t>
      </w:r>
      <w:r w:rsidR="00CA1132" w:rsidRPr="003D621A">
        <w:rPr>
          <w:rFonts w:hint="eastAsia"/>
          <w:color w:val="000000"/>
          <w:szCs w:val="21"/>
          <w:shd w:val="clear" w:color="auto" w:fill="FFFFFF"/>
        </w:rPr>
        <w:t xml:space="preserve"> </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3) </w:t>
      </w:r>
      <w:r w:rsidR="00A21834" w:rsidRPr="003D621A">
        <w:rPr>
          <w:rFonts w:hint="eastAsia"/>
          <w:color w:val="000000"/>
          <w:szCs w:val="21"/>
          <w:shd w:val="clear" w:color="auto" w:fill="FFFFFF"/>
        </w:rPr>
        <w:t>無菌操作法による無菌医薬品の製造に関する指針</w:t>
      </w:r>
    </w:p>
    <w:p w:rsidR="00B861B7" w:rsidRPr="003D621A" w:rsidRDefault="00B861B7" w:rsidP="00B861B7">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4</w:t>
      </w:r>
      <w:r w:rsidRPr="003D621A">
        <w:rPr>
          <w:rFonts w:hint="eastAsia"/>
          <w:color w:val="000000"/>
          <w:szCs w:val="21"/>
          <w:shd w:val="clear" w:color="auto" w:fill="FFFFFF"/>
        </w:rPr>
        <w:t>）</w:t>
      </w:r>
      <w:r w:rsidRPr="003D621A">
        <w:rPr>
          <w:rFonts w:hint="eastAsia"/>
          <w:color w:val="000000"/>
          <w:szCs w:val="21"/>
          <w:shd w:val="clear" w:color="auto" w:fill="FFFFFF"/>
        </w:rPr>
        <w:t>JP</w:t>
      </w:r>
    </w:p>
    <w:p w:rsidR="00A82207" w:rsidRPr="003D621A" w:rsidRDefault="00A82207" w:rsidP="00B861B7">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5</w:t>
      </w:r>
      <w:r w:rsidRPr="003D621A">
        <w:rPr>
          <w:rFonts w:hint="eastAsia"/>
          <w:color w:val="000000"/>
          <w:szCs w:val="21"/>
          <w:shd w:val="clear" w:color="auto" w:fill="FFFFFF"/>
        </w:rPr>
        <w:t>）環境モニタリングに関する</w:t>
      </w:r>
      <w:r w:rsidRPr="003D621A">
        <w:rPr>
          <w:rFonts w:hint="eastAsia"/>
          <w:color w:val="000000"/>
          <w:szCs w:val="21"/>
          <w:shd w:val="clear" w:color="auto" w:fill="FFFFFF"/>
        </w:rPr>
        <w:t>PMDA</w:t>
      </w:r>
      <w:r w:rsidRPr="003D621A">
        <w:rPr>
          <w:rFonts w:hint="eastAsia"/>
          <w:color w:val="000000"/>
          <w:szCs w:val="21"/>
          <w:shd w:val="clear" w:color="auto" w:fill="FFFFFF"/>
        </w:rPr>
        <w:t>の指摘事項</w:t>
      </w:r>
    </w:p>
    <w:p w:rsidR="00A21834" w:rsidRPr="003D621A" w:rsidRDefault="00A21834" w:rsidP="00A21834">
      <w:pPr>
        <w:rPr>
          <w:rStyle w:val="a3"/>
          <w:color w:val="000000"/>
          <w:szCs w:val="21"/>
          <w:shd w:val="clear" w:color="auto" w:fill="FFFFFF"/>
        </w:rPr>
      </w:pPr>
    </w:p>
    <w:p w:rsidR="00365F7F" w:rsidRPr="003D621A" w:rsidRDefault="00B15E62" w:rsidP="00A21834">
      <w:pPr>
        <w:rPr>
          <w:color w:val="000000"/>
          <w:szCs w:val="21"/>
          <w:shd w:val="clear" w:color="auto" w:fill="FFFFFF"/>
        </w:rPr>
      </w:pPr>
      <w:r w:rsidRPr="003D621A">
        <w:rPr>
          <w:rStyle w:val="a3"/>
          <w:rFonts w:hint="eastAsia"/>
          <w:color w:val="000000"/>
          <w:szCs w:val="21"/>
          <w:shd w:val="clear" w:color="auto" w:fill="FFFFFF"/>
        </w:rPr>
        <w:t>２．過去の事例から問題点理解し解決する</w:t>
      </w:r>
      <w:r w:rsidRPr="003D621A">
        <w:rPr>
          <w:rFonts w:hint="eastAsia"/>
          <w:color w:val="000000"/>
          <w:szCs w:val="21"/>
        </w:rPr>
        <w:br/>
      </w:r>
      <w:r w:rsidRPr="003D621A">
        <w:rPr>
          <w:rFonts w:hint="eastAsia"/>
          <w:color w:val="000000"/>
          <w:szCs w:val="21"/>
          <w:shd w:val="clear" w:color="auto" w:fill="FFFFFF"/>
        </w:rPr>
        <w:lastRenderedPageBreak/>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大事故の事例から学ぶ</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医薬品の失敗事例から学ぶ</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取り組みのアプローチ</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CRM</w:t>
      </w:r>
      <w:r w:rsidRPr="003D621A">
        <w:rPr>
          <w:rFonts w:hint="eastAsia"/>
          <w:color w:val="000000"/>
          <w:szCs w:val="21"/>
          <w:shd w:val="clear" w:color="auto" w:fill="FFFFFF"/>
        </w:rPr>
        <w:t>（</w:t>
      </w:r>
      <w:r w:rsidRPr="003D621A">
        <w:rPr>
          <w:rFonts w:hint="eastAsia"/>
          <w:color w:val="000000"/>
          <w:szCs w:val="21"/>
          <w:shd w:val="clear" w:color="auto" w:fill="FFFFFF"/>
        </w:rPr>
        <w:t>Cockpit Resource Management</w:t>
      </w:r>
      <w:r w:rsidRPr="003D621A">
        <w:rPr>
          <w:rFonts w:hint="eastAsia"/>
          <w:color w:val="000000"/>
          <w:szCs w:val="21"/>
          <w:shd w:val="clear" w:color="auto" w:fill="FFFFFF"/>
        </w:rPr>
        <w:t>）訓練</w:t>
      </w:r>
      <w:r w:rsidRPr="003D621A">
        <w:rPr>
          <w:rFonts w:hint="eastAsia"/>
          <w:color w:val="000000"/>
          <w:szCs w:val="21"/>
        </w:rPr>
        <w:br/>
      </w:r>
      <w:r w:rsidRPr="003D621A">
        <w:rPr>
          <w:rFonts w:hint="eastAsia"/>
          <w:color w:val="000000"/>
          <w:szCs w:val="21"/>
          <w:shd w:val="clear" w:color="auto" w:fill="FFFFFF"/>
        </w:rPr>
        <w:t xml:space="preserve">　　　　・演繹法と帰納法</w:t>
      </w:r>
    </w:p>
    <w:p w:rsidR="00CD1775" w:rsidRPr="003D621A" w:rsidRDefault="00365F7F" w:rsidP="00365F7F">
      <w:pPr>
        <w:ind w:firstLineChars="400" w:firstLine="840"/>
        <w:rPr>
          <w:rStyle w:val="a3"/>
          <w:color w:val="000000"/>
          <w:szCs w:val="21"/>
          <w:shd w:val="clear" w:color="auto" w:fill="FFFFFF"/>
        </w:rPr>
      </w:pPr>
      <w:r w:rsidRPr="003D621A">
        <w:rPr>
          <w:rFonts w:hint="eastAsia"/>
          <w:color w:val="000000"/>
          <w:szCs w:val="21"/>
          <w:shd w:val="clear" w:color="auto" w:fill="FFFFFF"/>
        </w:rPr>
        <w:t>・女川原子力発電所を津波から救った人（リスク回避）</w:t>
      </w:r>
      <w:r w:rsidR="00B15E62" w:rsidRPr="003D621A">
        <w:rPr>
          <w:rFonts w:hint="eastAsia"/>
          <w:color w:val="000000"/>
          <w:szCs w:val="21"/>
        </w:rPr>
        <w:br/>
      </w:r>
      <w:r w:rsidR="00B15E62" w:rsidRPr="003D621A">
        <w:rPr>
          <w:rFonts w:hint="eastAsia"/>
          <w:color w:val="000000"/>
          <w:szCs w:val="21"/>
          <w:shd w:val="clear" w:color="auto" w:fill="FFFFFF"/>
        </w:rPr>
        <w:t xml:space="preserve">　　　　・貞観政要（唐の名君太宗から学ぶ）</w:t>
      </w:r>
      <w:r w:rsidR="00B15E62" w:rsidRPr="003D621A">
        <w:rPr>
          <w:rFonts w:hint="eastAsia"/>
          <w:color w:val="000000"/>
          <w:szCs w:val="21"/>
        </w:rPr>
        <w:br/>
      </w:r>
      <w:r w:rsidR="00B15E62" w:rsidRPr="003D621A">
        <w:rPr>
          <w:rFonts w:hint="eastAsia"/>
          <w:color w:val="000000"/>
          <w:szCs w:val="21"/>
          <w:shd w:val="clear" w:color="auto" w:fill="FFFFFF"/>
        </w:rPr>
        <w:t xml:space="preserve">　　　　・割れ窓理論（ニューヨークの凶悪犯罪撲滅）</w:t>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など</w:t>
      </w:r>
      <w:r w:rsidR="00B15E62" w:rsidRPr="003D621A">
        <w:rPr>
          <w:rFonts w:hint="eastAsia"/>
          <w:color w:val="000000"/>
          <w:szCs w:val="21"/>
        </w:rPr>
        <w:br/>
      </w:r>
    </w:p>
    <w:p w:rsidR="00CD1775" w:rsidRPr="003D621A" w:rsidRDefault="00CD1775" w:rsidP="00B15E62">
      <w:pPr>
        <w:rPr>
          <w:color w:val="000000"/>
          <w:szCs w:val="21"/>
          <w:shd w:val="clear" w:color="auto" w:fill="FFFFFF"/>
        </w:rPr>
      </w:pPr>
      <w:r w:rsidRPr="003D621A">
        <w:rPr>
          <w:rStyle w:val="a3"/>
          <w:rFonts w:hint="eastAsia"/>
          <w:color w:val="000000"/>
          <w:szCs w:val="21"/>
          <w:shd w:val="clear" w:color="auto" w:fill="FFFFFF"/>
        </w:rPr>
        <w:t>３．統計のバラツキ、発生頻度の基礎的な考え</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統計手法がでてくる場面</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発生確率を把握することの意味</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データのバラツキを知る（平均値とバラツキ）</w:t>
      </w:r>
      <w:r w:rsidRPr="003D621A">
        <w:rPr>
          <w:rFonts w:hint="eastAsia"/>
          <w:color w:val="000000"/>
          <w:szCs w:val="21"/>
        </w:rPr>
        <w:br/>
      </w:r>
      <w:r w:rsidRPr="003D621A">
        <w:rPr>
          <w:rFonts w:hint="eastAsia"/>
          <w:color w:val="000000"/>
          <w:szCs w:val="21"/>
          <w:shd w:val="clear" w:color="auto" w:fill="FFFFFF"/>
        </w:rPr>
        <w:t xml:space="preserve">　　　　・基本統計量</w:t>
      </w:r>
      <w:r w:rsidRPr="003D621A">
        <w:rPr>
          <w:rFonts w:hint="eastAsia"/>
          <w:color w:val="000000"/>
          <w:szCs w:val="21"/>
        </w:rPr>
        <w:br/>
      </w:r>
      <w:r w:rsidRPr="003D621A">
        <w:rPr>
          <w:rFonts w:hint="eastAsia"/>
          <w:color w:val="000000"/>
          <w:szCs w:val="21"/>
          <w:shd w:val="clear" w:color="auto" w:fill="FFFFFF"/>
        </w:rPr>
        <w:t xml:space="preserve">　　　　・バラツキとは（いろいろな分布）</w:t>
      </w:r>
      <w:r w:rsidRPr="003D621A">
        <w:rPr>
          <w:rFonts w:hint="eastAsia"/>
          <w:color w:val="000000"/>
          <w:szCs w:val="21"/>
        </w:rPr>
        <w:br/>
      </w:r>
      <w:r w:rsidRPr="003D621A">
        <w:rPr>
          <w:rFonts w:hint="eastAsia"/>
          <w:color w:val="000000"/>
          <w:szCs w:val="21"/>
          <w:shd w:val="clear" w:color="auto" w:fill="FFFFFF"/>
        </w:rPr>
        <w:t xml:space="preserve">　　　　・工程能力指数</w:t>
      </w:r>
      <w:r w:rsidRPr="003D621A">
        <w:rPr>
          <w:rFonts w:hint="eastAsia"/>
          <w:color w:val="000000"/>
          <w:szCs w:val="21"/>
        </w:rPr>
        <w:br/>
      </w:r>
      <w:r w:rsidRPr="003D621A">
        <w:rPr>
          <w:rFonts w:hint="eastAsia"/>
          <w:color w:val="000000"/>
          <w:szCs w:val="21"/>
          <w:shd w:val="clear" w:color="auto" w:fill="FFFFFF"/>
        </w:rPr>
        <w:t xml:space="preserve">　　　　・９５％信頼区間</w:t>
      </w:r>
      <w:r w:rsidRPr="003D621A">
        <w:rPr>
          <w:rFonts w:hint="eastAsia"/>
          <w:color w:val="000000"/>
          <w:szCs w:val="21"/>
        </w:rPr>
        <w:br/>
      </w:r>
      <w:r w:rsidRPr="003D621A">
        <w:rPr>
          <w:rFonts w:hint="eastAsia"/>
          <w:color w:val="000000"/>
          <w:szCs w:val="21"/>
          <w:shd w:val="clear" w:color="auto" w:fill="FFFFFF"/>
        </w:rPr>
        <w:t xml:space="preserve">　　４）サンプリングと計数抜取検査</w:t>
      </w:r>
      <w:r w:rsidRPr="003D621A">
        <w:rPr>
          <w:rFonts w:hint="eastAsia"/>
          <w:color w:val="000000"/>
          <w:szCs w:val="21"/>
        </w:rPr>
        <w:br/>
      </w:r>
      <w:r w:rsidRPr="003D621A">
        <w:rPr>
          <w:rFonts w:hint="eastAsia"/>
          <w:color w:val="000000"/>
          <w:szCs w:val="21"/>
          <w:shd w:val="clear" w:color="auto" w:fill="FFFFFF"/>
        </w:rPr>
        <w:t xml:space="preserve">　　　　・サンプリングの基本知識（様々なサンプリング）</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OC</w:t>
      </w:r>
      <w:r w:rsidRPr="003D621A">
        <w:rPr>
          <w:rFonts w:hint="eastAsia"/>
          <w:color w:val="000000"/>
          <w:szCs w:val="21"/>
          <w:shd w:val="clear" w:color="auto" w:fill="FFFFFF"/>
        </w:rPr>
        <w:t>曲線は計数抜取検査の基本</w:t>
      </w:r>
    </w:p>
    <w:p w:rsidR="00CD1775" w:rsidRPr="003D621A" w:rsidRDefault="00CD1775" w:rsidP="00B15E62">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JISZ9015</w:t>
      </w:r>
      <w:r w:rsidRPr="003D621A">
        <w:rPr>
          <w:rFonts w:hint="eastAsia"/>
          <w:color w:val="000000"/>
          <w:szCs w:val="21"/>
          <w:shd w:val="clear" w:color="auto" w:fill="FFFFFF"/>
        </w:rPr>
        <w:t>と</w:t>
      </w:r>
      <w:r w:rsidRPr="003D621A">
        <w:rPr>
          <w:rFonts w:hint="eastAsia"/>
          <w:color w:val="000000"/>
          <w:szCs w:val="21"/>
          <w:shd w:val="clear" w:color="auto" w:fill="FFFFFF"/>
        </w:rPr>
        <w:t>AQL</w:t>
      </w:r>
    </w:p>
    <w:p w:rsidR="00CD1775" w:rsidRPr="003D621A" w:rsidRDefault="00CD1775" w:rsidP="00CD1775">
      <w:pPr>
        <w:ind w:firstLineChars="200" w:firstLine="420"/>
        <w:rPr>
          <w:color w:val="000000"/>
          <w:szCs w:val="21"/>
          <w:shd w:val="clear" w:color="auto" w:fill="FFFFFF"/>
        </w:rPr>
      </w:pPr>
      <w:r w:rsidRPr="003D621A">
        <w:rPr>
          <w:rFonts w:hint="eastAsia"/>
          <w:color w:val="000000"/>
          <w:szCs w:val="21"/>
          <w:shd w:val="clear" w:color="auto" w:fill="FFFFFF"/>
        </w:rPr>
        <w:t>5)</w:t>
      </w:r>
      <w:r w:rsidRPr="003D621A">
        <w:rPr>
          <w:rFonts w:hint="eastAsia"/>
          <w:color w:val="000000"/>
          <w:szCs w:val="21"/>
          <w:shd w:val="clear" w:color="auto" w:fill="FFFFFF"/>
        </w:rPr>
        <w:t xml:space="preserve">　抜き取り試験の限界（</w:t>
      </w:r>
      <w:r w:rsidRPr="003D621A">
        <w:rPr>
          <w:rFonts w:hint="eastAsia"/>
          <w:color w:val="000000"/>
          <w:szCs w:val="21"/>
          <w:shd w:val="clear" w:color="auto" w:fill="FFFFFF"/>
        </w:rPr>
        <w:t>OC</w:t>
      </w:r>
      <w:r w:rsidRPr="003D621A">
        <w:rPr>
          <w:rFonts w:hint="eastAsia"/>
          <w:color w:val="000000"/>
          <w:szCs w:val="21"/>
          <w:shd w:val="clear" w:color="auto" w:fill="FFFFFF"/>
        </w:rPr>
        <w:t>曲線から考える）と全数保証</w:t>
      </w:r>
    </w:p>
    <w:p w:rsidR="00CD1775" w:rsidRPr="003D621A" w:rsidRDefault="00CD1775" w:rsidP="00CD1775">
      <w:pPr>
        <w:ind w:firstLineChars="400" w:firstLine="840"/>
        <w:rPr>
          <w:color w:val="000000"/>
          <w:szCs w:val="21"/>
          <w:shd w:val="clear" w:color="auto" w:fill="FFFFFF"/>
        </w:rPr>
      </w:pPr>
      <w:r w:rsidRPr="003D621A">
        <w:rPr>
          <w:rFonts w:hint="eastAsia"/>
          <w:color w:val="000000"/>
          <w:szCs w:val="21"/>
          <w:shd w:val="clear" w:color="auto" w:fill="FFFFFF"/>
        </w:rPr>
        <w:t>・抜き取り試験は全数保証の一部</w:t>
      </w:r>
    </w:p>
    <w:p w:rsidR="00CD1775" w:rsidRPr="003D621A" w:rsidRDefault="00CD1775" w:rsidP="00CD1775">
      <w:pPr>
        <w:ind w:firstLineChars="400" w:firstLine="840"/>
        <w:rPr>
          <w:color w:val="000000"/>
          <w:szCs w:val="21"/>
          <w:shd w:val="clear" w:color="auto" w:fill="FFFFFF"/>
        </w:rPr>
      </w:pPr>
      <w:r w:rsidRPr="003D621A">
        <w:rPr>
          <w:rFonts w:hint="eastAsia"/>
          <w:color w:val="000000"/>
          <w:szCs w:val="21"/>
          <w:shd w:val="clear" w:color="auto" w:fill="FFFFFF"/>
        </w:rPr>
        <w:t>・作業者の目による保証</w:t>
      </w:r>
    </w:p>
    <w:p w:rsidR="00CD1775" w:rsidRPr="003D621A" w:rsidRDefault="00CD1775" w:rsidP="00CD1775">
      <w:pPr>
        <w:ind w:firstLineChars="400" w:firstLine="840"/>
        <w:rPr>
          <w:color w:val="000000"/>
          <w:szCs w:val="21"/>
          <w:shd w:val="clear" w:color="auto" w:fill="FFFFFF"/>
        </w:rPr>
      </w:pPr>
      <w:r w:rsidRPr="003D621A">
        <w:rPr>
          <w:rFonts w:hint="eastAsia"/>
          <w:color w:val="000000"/>
          <w:szCs w:val="21"/>
          <w:shd w:val="clear" w:color="auto" w:fill="FFFFFF"/>
        </w:rPr>
        <w:t>・ラインでの全数保証へ</w:t>
      </w:r>
      <w:r w:rsidR="00F228EE" w:rsidRPr="003D621A">
        <w:rPr>
          <w:rFonts w:hint="eastAsia"/>
          <w:color w:val="000000"/>
          <w:szCs w:val="21"/>
          <w:shd w:val="clear" w:color="auto" w:fill="FFFFFF"/>
        </w:rPr>
        <w:t>（</w:t>
      </w:r>
      <w:r w:rsidR="00F228EE" w:rsidRPr="003D621A">
        <w:rPr>
          <w:rFonts w:hint="eastAsia"/>
          <w:color w:val="000000"/>
          <w:szCs w:val="21"/>
          <w:shd w:val="clear" w:color="auto" w:fill="FFFFFF"/>
        </w:rPr>
        <w:t>GMP</w:t>
      </w:r>
      <w:r w:rsidR="00F228EE" w:rsidRPr="003D621A">
        <w:rPr>
          <w:rFonts w:hint="eastAsia"/>
          <w:color w:val="000000"/>
          <w:szCs w:val="21"/>
          <w:shd w:val="clear" w:color="auto" w:fill="FFFFFF"/>
        </w:rPr>
        <w:t>上乗せ基準）</w:t>
      </w:r>
      <w:r w:rsidRPr="003D621A">
        <w:rPr>
          <w:rFonts w:hint="eastAsia"/>
          <w:color w:val="000000"/>
          <w:szCs w:val="21"/>
        </w:rPr>
        <w:br/>
      </w:r>
      <w:r w:rsidR="00B15E62" w:rsidRPr="003D621A">
        <w:rPr>
          <w:rFonts w:hint="eastAsia"/>
          <w:color w:val="000000"/>
          <w:szCs w:val="21"/>
        </w:rPr>
        <w:br/>
      </w:r>
      <w:r w:rsidRPr="003D621A">
        <w:rPr>
          <w:rStyle w:val="a3"/>
          <w:rFonts w:hint="eastAsia"/>
          <w:color w:val="000000"/>
          <w:szCs w:val="21"/>
          <w:shd w:val="clear" w:color="auto" w:fill="FFFFFF"/>
        </w:rPr>
        <w:t>４</w:t>
      </w:r>
      <w:r w:rsidR="00B15E62" w:rsidRPr="003D621A">
        <w:rPr>
          <w:rStyle w:val="a3"/>
          <w:rFonts w:hint="eastAsia"/>
          <w:color w:val="000000"/>
          <w:szCs w:val="21"/>
          <w:shd w:val="clear" w:color="auto" w:fill="FFFFFF"/>
        </w:rPr>
        <w:t>．</w:t>
      </w:r>
      <w:r w:rsidR="00CB26C8" w:rsidRPr="003D621A">
        <w:rPr>
          <w:rStyle w:val="a3"/>
          <w:rFonts w:hint="eastAsia"/>
          <w:color w:val="000000"/>
          <w:szCs w:val="21"/>
          <w:shd w:val="clear" w:color="auto" w:fill="FFFFFF"/>
        </w:rPr>
        <w:t>モニターすることの重要性（</w:t>
      </w:r>
      <w:r w:rsidR="00B15E62" w:rsidRPr="003D621A">
        <w:rPr>
          <w:rStyle w:val="a3"/>
          <w:rFonts w:hint="eastAsia"/>
          <w:color w:val="000000"/>
          <w:szCs w:val="21"/>
          <w:shd w:val="clear" w:color="auto" w:fill="FFFFFF"/>
        </w:rPr>
        <w:t>アラート・アクションレベルの管理</w:t>
      </w:r>
      <w:r w:rsidR="00CB26C8" w:rsidRPr="003D621A">
        <w:rPr>
          <w:rStyle w:val="a3"/>
          <w:rFonts w:hint="eastAsia"/>
          <w:color w:val="000000"/>
          <w:szCs w:val="21"/>
          <w:shd w:val="clear" w:color="auto" w:fill="FFFFFF"/>
        </w:rPr>
        <w:t>）</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1) </w:t>
      </w:r>
      <w:r w:rsidR="00B15E62" w:rsidRPr="003D621A">
        <w:rPr>
          <w:rFonts w:hint="eastAsia"/>
          <w:color w:val="000000"/>
          <w:szCs w:val="21"/>
          <w:shd w:val="clear" w:color="auto" w:fill="FFFFFF"/>
        </w:rPr>
        <w:t>アラート・アクションの考え方</w:t>
      </w:r>
    </w:p>
    <w:p w:rsidR="00CD1775" w:rsidRPr="003D621A" w:rsidRDefault="00CD1775" w:rsidP="00CD1775">
      <w:pPr>
        <w:ind w:firstLineChars="400" w:firstLine="840"/>
        <w:rPr>
          <w:color w:val="000000"/>
          <w:szCs w:val="21"/>
        </w:rPr>
      </w:pPr>
      <w:r w:rsidRPr="003D621A">
        <w:rPr>
          <w:rFonts w:hint="eastAsia"/>
          <w:color w:val="000000"/>
          <w:szCs w:val="21"/>
        </w:rPr>
        <w:t>・発生確率との関係</w:t>
      </w:r>
    </w:p>
    <w:p w:rsidR="00CD1775" w:rsidRPr="003D621A" w:rsidRDefault="00CD1775" w:rsidP="00CD1775">
      <w:pPr>
        <w:ind w:firstLineChars="400" w:firstLine="840"/>
        <w:rPr>
          <w:color w:val="000000"/>
          <w:szCs w:val="21"/>
        </w:rPr>
      </w:pPr>
      <w:r w:rsidRPr="003D621A">
        <w:rPr>
          <w:rFonts w:hint="eastAsia"/>
          <w:color w:val="000000"/>
          <w:szCs w:val="21"/>
        </w:rPr>
        <w:t>・予兆を捉える</w:t>
      </w:r>
    </w:p>
    <w:p w:rsidR="00176D44" w:rsidRPr="003D621A" w:rsidRDefault="00CD1775" w:rsidP="00176D44">
      <w:pPr>
        <w:ind w:firstLineChars="200" w:firstLine="420"/>
        <w:rPr>
          <w:color w:val="000000"/>
          <w:szCs w:val="21"/>
          <w:shd w:val="clear" w:color="auto" w:fill="FFFFFF"/>
        </w:rPr>
      </w:pPr>
      <w:r w:rsidRPr="003D621A">
        <w:rPr>
          <w:rFonts w:hint="eastAsia"/>
          <w:color w:val="000000"/>
          <w:szCs w:val="21"/>
        </w:rPr>
        <w:t>2) OOS</w:t>
      </w:r>
      <w:r w:rsidRPr="003D621A">
        <w:rPr>
          <w:rFonts w:hint="eastAsia"/>
          <w:color w:val="000000"/>
          <w:szCs w:val="21"/>
        </w:rPr>
        <w:t>と</w:t>
      </w:r>
      <w:r w:rsidRPr="003D621A">
        <w:rPr>
          <w:rFonts w:hint="eastAsia"/>
          <w:color w:val="000000"/>
          <w:szCs w:val="21"/>
        </w:rPr>
        <w:t>OOT</w:t>
      </w:r>
      <w:r w:rsidRPr="003D621A">
        <w:rPr>
          <w:rFonts w:hint="eastAsia"/>
          <w:color w:val="000000"/>
          <w:szCs w:val="21"/>
        </w:rPr>
        <w:t>の違い</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365F7F" w:rsidRPr="003D621A">
        <w:rPr>
          <w:rFonts w:hint="eastAsia"/>
          <w:color w:val="000000"/>
          <w:szCs w:val="21"/>
          <w:shd w:val="clear" w:color="auto" w:fill="FFFFFF"/>
        </w:rPr>
        <w:t>3</w:t>
      </w:r>
      <w:r w:rsidR="00B15E62" w:rsidRPr="003D621A">
        <w:rPr>
          <w:rFonts w:hint="eastAsia"/>
          <w:color w:val="000000"/>
          <w:szCs w:val="21"/>
          <w:shd w:val="clear" w:color="auto" w:fill="FFFFFF"/>
        </w:rPr>
        <w:t>) OOT</w:t>
      </w:r>
      <w:r w:rsidR="00B15E62" w:rsidRPr="003D621A">
        <w:rPr>
          <w:rFonts w:hint="eastAsia"/>
          <w:color w:val="000000"/>
          <w:szCs w:val="21"/>
          <w:shd w:val="clear" w:color="auto" w:fill="FFFFFF"/>
        </w:rPr>
        <w:t>の考え方</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Pr="003D621A">
        <w:rPr>
          <w:rFonts w:hint="eastAsia"/>
          <w:color w:val="000000"/>
          <w:szCs w:val="21"/>
          <w:shd w:val="clear" w:color="auto" w:fill="FFFFFF"/>
        </w:rPr>
        <w:t>基準値の設定根拠</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OOT</w:t>
      </w:r>
      <w:r w:rsidR="00B15E62" w:rsidRPr="003D621A">
        <w:rPr>
          <w:rFonts w:hint="eastAsia"/>
          <w:color w:val="000000"/>
          <w:szCs w:val="21"/>
          <w:shd w:val="clear" w:color="auto" w:fill="FFFFFF"/>
        </w:rPr>
        <w:t>導入のきっかけになった製品回収</w:t>
      </w:r>
      <w:r w:rsidR="00B15E62" w:rsidRPr="003D621A">
        <w:rPr>
          <w:rFonts w:hint="eastAsia"/>
          <w:color w:val="000000"/>
          <w:szCs w:val="21"/>
        </w:rPr>
        <w:br/>
      </w:r>
      <w:r w:rsidR="00B15E62" w:rsidRPr="003D621A">
        <w:rPr>
          <w:rFonts w:hint="eastAsia"/>
          <w:color w:val="000000"/>
          <w:szCs w:val="21"/>
          <w:shd w:val="clear" w:color="auto" w:fill="FFFFFF"/>
        </w:rPr>
        <w:t xml:space="preserve">　　　　・試験成績書と受入れ試験の齟齬</w:t>
      </w:r>
      <w:r w:rsidR="00B15E62" w:rsidRPr="003D621A">
        <w:rPr>
          <w:rFonts w:hint="eastAsia"/>
          <w:color w:val="000000"/>
          <w:szCs w:val="21"/>
        </w:rPr>
        <w:br/>
      </w:r>
      <w:r w:rsidR="00B15E62" w:rsidRPr="003D621A">
        <w:rPr>
          <w:rFonts w:hint="eastAsia"/>
          <w:color w:val="000000"/>
          <w:szCs w:val="21"/>
          <w:shd w:val="clear" w:color="auto" w:fill="FFFFFF"/>
        </w:rPr>
        <w:t xml:space="preserve">　　　　・溶出試験の長期安定性リスクの回避＆製品回収</w:t>
      </w:r>
      <w:r w:rsidR="00B15E62" w:rsidRPr="003D621A">
        <w:rPr>
          <w:rFonts w:hint="eastAsia"/>
          <w:color w:val="000000"/>
          <w:szCs w:val="21"/>
        </w:rPr>
        <w:br/>
      </w:r>
      <w:r w:rsidR="00B15E62" w:rsidRPr="003D621A">
        <w:rPr>
          <w:rFonts w:hint="eastAsia"/>
          <w:color w:val="000000"/>
          <w:szCs w:val="21"/>
          <w:shd w:val="clear" w:color="auto" w:fill="FFFFFF"/>
        </w:rPr>
        <w:lastRenderedPageBreak/>
        <w:t xml:space="preserve">　　</w:t>
      </w:r>
      <w:r w:rsidR="00365F7F" w:rsidRPr="003D621A">
        <w:rPr>
          <w:rFonts w:hint="eastAsia"/>
          <w:color w:val="000000"/>
          <w:szCs w:val="21"/>
          <w:shd w:val="clear" w:color="auto" w:fill="FFFFFF"/>
        </w:rPr>
        <w:t>4</w:t>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環境モニタリングの項目</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　　・水の管理</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　　・作業環境の管理（微粒子、落下菌、浮遊菌）</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　　・原料</w:t>
      </w:r>
      <w:r w:rsidR="00B15E62" w:rsidRPr="003D621A">
        <w:rPr>
          <w:rFonts w:hint="eastAsia"/>
          <w:color w:val="000000"/>
          <w:szCs w:val="21"/>
          <w:shd w:val="clear" w:color="auto" w:fill="FFFFFF"/>
        </w:rPr>
        <w:t>/</w:t>
      </w:r>
      <w:r w:rsidR="00B15E62" w:rsidRPr="003D621A">
        <w:rPr>
          <w:rFonts w:hint="eastAsia"/>
          <w:color w:val="000000"/>
          <w:szCs w:val="21"/>
          <w:shd w:val="clear" w:color="auto" w:fill="FFFFFF"/>
        </w:rPr>
        <w:t>資材の微生物</w:t>
      </w:r>
      <w:r w:rsidR="00B15E62" w:rsidRPr="003D621A">
        <w:rPr>
          <w:rFonts w:hint="eastAsia"/>
          <w:color w:val="000000"/>
          <w:szCs w:val="21"/>
          <w:shd w:val="clear" w:color="auto" w:fill="FFFFFF"/>
        </w:rPr>
        <w:t>/</w:t>
      </w:r>
      <w:r w:rsidR="00B15E62" w:rsidRPr="003D621A">
        <w:rPr>
          <w:rFonts w:hint="eastAsia"/>
          <w:color w:val="000000"/>
          <w:szCs w:val="21"/>
          <w:shd w:val="clear" w:color="auto" w:fill="FFFFFF"/>
        </w:rPr>
        <w:t>エンドトキシン管理</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　　・虫の管理</w:t>
      </w:r>
      <w:r w:rsidR="00B15E62" w:rsidRPr="003D621A">
        <w:rPr>
          <w:rFonts w:hint="eastAsia"/>
          <w:color w:val="000000"/>
          <w:szCs w:val="21"/>
        </w:rPr>
        <w:br/>
      </w:r>
      <w:r w:rsidR="00B15E62" w:rsidRPr="003D621A">
        <w:rPr>
          <w:rFonts w:hint="eastAsia"/>
          <w:color w:val="000000"/>
          <w:szCs w:val="21"/>
        </w:rPr>
        <w:br/>
      </w:r>
      <w:r w:rsidR="00B15E62" w:rsidRPr="003D621A">
        <w:rPr>
          <w:rStyle w:val="a3"/>
          <w:rFonts w:hint="eastAsia"/>
          <w:color w:val="000000"/>
          <w:szCs w:val="21"/>
          <w:shd w:val="clear" w:color="auto" w:fill="FFFFFF"/>
        </w:rPr>
        <w:t>５．リスクアセスメント（他山の石）</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1) </w:t>
      </w:r>
      <w:r w:rsidR="00B15E62" w:rsidRPr="003D621A">
        <w:rPr>
          <w:rFonts w:hint="eastAsia"/>
          <w:color w:val="000000"/>
          <w:szCs w:val="21"/>
          <w:shd w:val="clear" w:color="auto" w:fill="FFFFFF"/>
        </w:rPr>
        <w:t>製品回収から学ぶ</w:t>
      </w:r>
    </w:p>
    <w:p w:rsidR="00176D44" w:rsidRPr="003D621A" w:rsidRDefault="00176D44" w:rsidP="00176D44">
      <w:pPr>
        <w:ind w:firstLineChars="200" w:firstLine="420"/>
        <w:rPr>
          <w:color w:val="000000"/>
          <w:szCs w:val="21"/>
          <w:shd w:val="clear" w:color="auto" w:fill="FFFFFF"/>
        </w:rPr>
      </w:pPr>
      <w:r w:rsidRPr="003D621A">
        <w:rPr>
          <w:rFonts w:hint="eastAsia"/>
          <w:color w:val="000000"/>
          <w:szCs w:val="21"/>
          <w:shd w:val="clear" w:color="auto" w:fill="FFFFFF"/>
        </w:rPr>
        <w:t xml:space="preserve">　・帰納法的なリスク予防</w:t>
      </w:r>
    </w:p>
    <w:p w:rsidR="00176D44" w:rsidRPr="003D621A" w:rsidRDefault="00176D44" w:rsidP="00176D44">
      <w:pPr>
        <w:ind w:firstLineChars="300" w:firstLine="630"/>
        <w:rPr>
          <w:color w:val="000000"/>
          <w:szCs w:val="21"/>
          <w:shd w:val="clear" w:color="auto" w:fill="FFFFFF"/>
        </w:rPr>
      </w:pPr>
      <w:r w:rsidRPr="003D621A">
        <w:rPr>
          <w:rFonts w:hint="eastAsia"/>
          <w:color w:val="000000"/>
          <w:szCs w:val="21"/>
          <w:shd w:val="clear" w:color="auto" w:fill="FFFFFF"/>
        </w:rPr>
        <w:t>・</w:t>
      </w:r>
      <w:r w:rsidRPr="003D621A">
        <w:rPr>
          <w:rFonts w:hint="eastAsia"/>
          <w:color w:val="000000"/>
          <w:szCs w:val="21"/>
          <w:shd w:val="clear" w:color="auto" w:fill="FFFFFF"/>
        </w:rPr>
        <w:t>OOT</w:t>
      </w:r>
      <w:r w:rsidRPr="003D621A">
        <w:rPr>
          <w:rFonts w:hint="eastAsia"/>
          <w:color w:val="000000"/>
          <w:szCs w:val="21"/>
          <w:shd w:val="clear" w:color="auto" w:fill="FFFFFF"/>
        </w:rPr>
        <w:t>管理の不備を指摘されたと思われる製品回収</w:t>
      </w:r>
    </w:p>
    <w:p w:rsidR="00176D44" w:rsidRPr="003D621A" w:rsidRDefault="00176D44" w:rsidP="00176D44">
      <w:pPr>
        <w:ind w:firstLineChars="300" w:firstLine="630"/>
        <w:rPr>
          <w:color w:val="000000"/>
          <w:szCs w:val="21"/>
          <w:shd w:val="clear" w:color="auto" w:fill="FFFFFF"/>
        </w:rPr>
      </w:pPr>
      <w:r w:rsidRPr="003D621A">
        <w:rPr>
          <w:rFonts w:hint="eastAsia"/>
          <w:color w:val="000000"/>
          <w:szCs w:val="21"/>
          <w:shd w:val="clear" w:color="auto" w:fill="FFFFFF"/>
        </w:rPr>
        <w:t>・他社で起きたことは自社でも起きる</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2) </w:t>
      </w:r>
      <w:r w:rsidR="00B15E62" w:rsidRPr="003D621A">
        <w:rPr>
          <w:rFonts w:hint="eastAsia"/>
          <w:color w:val="000000"/>
          <w:szCs w:val="21"/>
          <w:shd w:val="clear" w:color="auto" w:fill="FFFFFF"/>
        </w:rPr>
        <w:t>地雷を埋めない（将来の品質問題としない）</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3) </w:t>
      </w:r>
      <w:r w:rsidR="00B15E62" w:rsidRPr="003D621A">
        <w:rPr>
          <w:rFonts w:hint="eastAsia"/>
          <w:color w:val="000000"/>
          <w:szCs w:val="21"/>
          <w:shd w:val="clear" w:color="auto" w:fill="FFFFFF"/>
        </w:rPr>
        <w:t>化血研から学ぶこと</w:t>
      </w:r>
    </w:p>
    <w:p w:rsidR="00176D44" w:rsidRPr="003D621A" w:rsidRDefault="00176D44" w:rsidP="00176D44">
      <w:pPr>
        <w:ind w:firstLineChars="300" w:firstLine="630"/>
        <w:rPr>
          <w:color w:val="000000"/>
          <w:szCs w:val="21"/>
          <w:shd w:val="clear" w:color="auto" w:fill="FFFFFF"/>
        </w:rPr>
      </w:pPr>
      <w:r w:rsidRPr="003D621A">
        <w:rPr>
          <w:rFonts w:hint="eastAsia"/>
          <w:color w:val="000000"/>
          <w:szCs w:val="21"/>
          <w:shd w:val="clear" w:color="auto" w:fill="FFFFFF"/>
        </w:rPr>
        <w:t>・起きた品質トラブルをそれ以上に大きくしない</w:t>
      </w:r>
    </w:p>
    <w:p w:rsidR="00176D44" w:rsidRPr="003D621A" w:rsidRDefault="00176D44" w:rsidP="00176D44">
      <w:pPr>
        <w:ind w:firstLineChars="300" w:firstLine="630"/>
        <w:rPr>
          <w:color w:val="000000"/>
          <w:szCs w:val="21"/>
          <w:shd w:val="clear" w:color="auto" w:fill="FFFFFF"/>
        </w:rPr>
      </w:pPr>
      <w:r w:rsidRPr="003D621A">
        <w:rPr>
          <w:rFonts w:hint="eastAsia"/>
          <w:color w:val="000000"/>
          <w:szCs w:val="21"/>
          <w:shd w:val="clear" w:color="auto" w:fill="FFFFFF"/>
        </w:rPr>
        <w:t>・クオリティカルチャーの重要性</w:t>
      </w:r>
    </w:p>
    <w:p w:rsidR="00365F7F" w:rsidRPr="003D621A" w:rsidRDefault="00176D44" w:rsidP="00176D44">
      <w:pPr>
        <w:ind w:firstLineChars="200" w:firstLine="420"/>
        <w:rPr>
          <w:color w:val="000000"/>
          <w:szCs w:val="21"/>
          <w:shd w:val="clear" w:color="auto" w:fill="FFFFFF"/>
        </w:rPr>
      </w:pPr>
      <w:r w:rsidRPr="003D621A">
        <w:rPr>
          <w:rFonts w:hint="eastAsia"/>
          <w:color w:val="000000"/>
          <w:szCs w:val="21"/>
          <w:shd w:val="clear" w:color="auto" w:fill="FFFFFF"/>
        </w:rPr>
        <w:t>4)</w:t>
      </w:r>
      <w:r w:rsidRPr="003D621A">
        <w:rPr>
          <w:color w:val="000000"/>
          <w:szCs w:val="21"/>
          <w:shd w:val="clear" w:color="auto" w:fill="FFFFFF"/>
        </w:rPr>
        <w:t xml:space="preserve"> </w:t>
      </w:r>
      <w:r w:rsidRPr="003D621A">
        <w:rPr>
          <w:rFonts w:hint="eastAsia"/>
          <w:color w:val="000000"/>
          <w:szCs w:val="21"/>
          <w:shd w:val="clear" w:color="auto" w:fill="FFFFFF"/>
        </w:rPr>
        <w:t>製品回収から見えてくる当局の製品回収の考え方</w:t>
      </w:r>
    </w:p>
    <w:p w:rsidR="00E568BD" w:rsidRPr="003D621A" w:rsidRDefault="00365F7F" w:rsidP="00176D44">
      <w:pPr>
        <w:ind w:firstLineChars="200" w:firstLine="420"/>
        <w:rPr>
          <w:color w:val="000000"/>
          <w:szCs w:val="21"/>
          <w:shd w:val="clear" w:color="auto" w:fill="FFFFFF"/>
        </w:rPr>
      </w:pPr>
      <w:r w:rsidRPr="003D621A">
        <w:rPr>
          <w:rFonts w:hint="eastAsia"/>
          <w:color w:val="000000"/>
          <w:szCs w:val="21"/>
          <w:shd w:val="clear" w:color="auto" w:fill="FFFFFF"/>
        </w:rPr>
        <w:t xml:space="preserve">　・</w:t>
      </w:r>
      <w:r w:rsidR="00E568BD" w:rsidRPr="003D621A">
        <w:rPr>
          <w:rFonts w:hint="eastAsia"/>
          <w:color w:val="000000"/>
          <w:szCs w:val="21"/>
          <w:shd w:val="clear" w:color="auto" w:fill="FFFFFF"/>
        </w:rPr>
        <w:t>原料の使用期限管理不備による回収</w:t>
      </w:r>
    </w:p>
    <w:p w:rsidR="00E568BD" w:rsidRPr="003D621A" w:rsidRDefault="00E568BD" w:rsidP="00176D44">
      <w:pPr>
        <w:ind w:firstLineChars="200" w:firstLine="420"/>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OOT</w:t>
      </w:r>
      <w:r w:rsidRPr="003D621A">
        <w:rPr>
          <w:rFonts w:hint="eastAsia"/>
          <w:color w:val="000000"/>
          <w:szCs w:val="21"/>
          <w:shd w:val="clear" w:color="auto" w:fill="FFFFFF"/>
        </w:rPr>
        <w:t>管理に不備があったと想定される回収</w:t>
      </w:r>
    </w:p>
    <w:p w:rsidR="00365F7F" w:rsidRPr="003D621A" w:rsidRDefault="00E568BD" w:rsidP="00176D44">
      <w:pPr>
        <w:ind w:firstLineChars="200" w:firstLine="420"/>
        <w:rPr>
          <w:color w:val="000000"/>
          <w:szCs w:val="21"/>
          <w:shd w:val="clear" w:color="auto" w:fill="FFFFFF"/>
        </w:rPr>
      </w:pPr>
      <w:r w:rsidRPr="003D621A">
        <w:rPr>
          <w:rFonts w:hint="eastAsia"/>
          <w:color w:val="000000"/>
          <w:szCs w:val="21"/>
          <w:shd w:val="clear" w:color="auto" w:fill="FFFFFF"/>
        </w:rPr>
        <w:t xml:space="preserve">　・洗浄バリデーションに不備があったことによる回収</w:t>
      </w:r>
      <w:r w:rsidR="00365F7F" w:rsidRPr="003D621A">
        <w:rPr>
          <w:rFonts w:hint="eastAsia"/>
          <w:color w:val="000000"/>
          <w:szCs w:val="21"/>
          <w:shd w:val="clear" w:color="auto" w:fill="FFFFFF"/>
        </w:rPr>
        <w:t xml:space="preserve">　</w:t>
      </w:r>
    </w:p>
    <w:p w:rsidR="00CB26C8" w:rsidRPr="003D621A" w:rsidRDefault="00365F7F" w:rsidP="00176D44">
      <w:pPr>
        <w:ind w:firstLineChars="200" w:firstLine="420"/>
        <w:rPr>
          <w:color w:val="000000"/>
          <w:szCs w:val="21"/>
          <w:shd w:val="clear" w:color="auto" w:fill="FFFFFF"/>
        </w:rPr>
      </w:pPr>
      <w:r w:rsidRPr="003D621A">
        <w:rPr>
          <w:rFonts w:hint="eastAsia"/>
          <w:color w:val="000000"/>
          <w:szCs w:val="21"/>
          <w:shd w:val="clear" w:color="auto" w:fill="FFFFFF"/>
        </w:rPr>
        <w:t>5</w:t>
      </w:r>
      <w:r w:rsidRPr="003D621A">
        <w:rPr>
          <w:rFonts w:hint="eastAsia"/>
          <w:color w:val="000000"/>
          <w:szCs w:val="21"/>
          <w:shd w:val="clear" w:color="auto" w:fill="FFFFFF"/>
        </w:rPr>
        <w:t>）無通告査察の対応</w:t>
      </w:r>
      <w:r w:rsidR="00B15E62" w:rsidRPr="003D621A">
        <w:rPr>
          <w:rFonts w:hint="eastAsia"/>
          <w:color w:val="000000"/>
          <w:szCs w:val="21"/>
        </w:rPr>
        <w:br/>
      </w:r>
      <w:r w:rsidR="00B15E62" w:rsidRPr="003D621A">
        <w:rPr>
          <w:rFonts w:hint="eastAsia"/>
          <w:color w:val="000000"/>
          <w:szCs w:val="21"/>
        </w:rPr>
        <w:br/>
      </w:r>
      <w:r w:rsidR="00B15E62" w:rsidRPr="003D621A">
        <w:rPr>
          <w:rStyle w:val="a3"/>
          <w:rFonts w:hint="eastAsia"/>
          <w:color w:val="000000"/>
          <w:szCs w:val="21"/>
          <w:shd w:val="clear" w:color="auto" w:fill="FFFFFF"/>
        </w:rPr>
        <w:t>６．医薬品の微生物管理の基礎知識</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1) </w:t>
      </w:r>
      <w:r w:rsidR="00B15E62" w:rsidRPr="003D621A">
        <w:rPr>
          <w:rFonts w:hint="eastAsia"/>
          <w:color w:val="000000"/>
          <w:szCs w:val="21"/>
          <w:shd w:val="clear" w:color="auto" w:fill="FFFFFF"/>
        </w:rPr>
        <w:t>微生物とは</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2) </w:t>
      </w:r>
      <w:r w:rsidR="00B15E62" w:rsidRPr="003D621A">
        <w:rPr>
          <w:rFonts w:hint="eastAsia"/>
          <w:color w:val="000000"/>
          <w:szCs w:val="21"/>
          <w:shd w:val="clear" w:color="auto" w:fill="FFFFFF"/>
        </w:rPr>
        <w:t>微生物の種類</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3) </w:t>
      </w:r>
      <w:r w:rsidR="00B15E62" w:rsidRPr="003D621A">
        <w:rPr>
          <w:rFonts w:hint="eastAsia"/>
          <w:color w:val="000000"/>
          <w:szCs w:val="21"/>
          <w:shd w:val="clear" w:color="auto" w:fill="FFFFFF"/>
        </w:rPr>
        <w:t>微生物の耐熱性</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4) </w:t>
      </w:r>
      <w:r w:rsidR="00B15E62" w:rsidRPr="003D621A">
        <w:rPr>
          <w:rFonts w:hint="eastAsia"/>
          <w:color w:val="000000"/>
          <w:szCs w:val="21"/>
          <w:shd w:val="clear" w:color="auto" w:fill="FFFFFF"/>
        </w:rPr>
        <w:t>微生物の同定（雪印乳業の食中毒）</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5) </w:t>
      </w:r>
      <w:r w:rsidR="00B15E62" w:rsidRPr="003D621A">
        <w:rPr>
          <w:rFonts w:hint="eastAsia"/>
          <w:color w:val="000000"/>
          <w:szCs w:val="21"/>
          <w:shd w:val="clear" w:color="auto" w:fill="FFFFFF"/>
        </w:rPr>
        <w:t>微生物の毒素</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6) </w:t>
      </w:r>
      <w:r w:rsidR="00B15E62" w:rsidRPr="003D621A">
        <w:rPr>
          <w:rFonts w:hint="eastAsia"/>
          <w:color w:val="000000"/>
          <w:szCs w:val="21"/>
          <w:shd w:val="clear" w:color="auto" w:fill="FFFFFF"/>
        </w:rPr>
        <w:t>エンドトキシン</w:t>
      </w:r>
      <w:r w:rsidR="00B15E62" w:rsidRPr="003D621A">
        <w:rPr>
          <w:rFonts w:hint="eastAsia"/>
          <w:color w:val="000000"/>
          <w:szCs w:val="21"/>
        </w:rPr>
        <w:br/>
      </w:r>
      <w:r w:rsidR="00B15E62" w:rsidRPr="003D621A">
        <w:rPr>
          <w:rFonts w:hint="eastAsia"/>
          <w:color w:val="000000"/>
          <w:szCs w:val="21"/>
        </w:rPr>
        <w:br/>
      </w:r>
      <w:r w:rsidR="00B15E62" w:rsidRPr="003D621A">
        <w:rPr>
          <w:rStyle w:val="a3"/>
          <w:rFonts w:hint="eastAsia"/>
          <w:color w:val="000000"/>
          <w:szCs w:val="21"/>
          <w:shd w:val="clear" w:color="auto" w:fill="FFFFFF"/>
        </w:rPr>
        <w:t>７．環境モニタリング</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1) </w:t>
      </w:r>
      <w:r w:rsidR="00B15E62" w:rsidRPr="003D621A">
        <w:rPr>
          <w:rFonts w:hint="eastAsia"/>
          <w:color w:val="000000"/>
          <w:szCs w:val="21"/>
          <w:shd w:val="clear" w:color="auto" w:fill="FFFFFF"/>
        </w:rPr>
        <w:t>目的と意義</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2) </w:t>
      </w:r>
      <w:r w:rsidR="00B15E62" w:rsidRPr="003D621A">
        <w:rPr>
          <w:rFonts w:hint="eastAsia"/>
          <w:color w:val="000000"/>
          <w:szCs w:val="21"/>
          <w:shd w:val="clear" w:color="auto" w:fill="FFFFFF"/>
        </w:rPr>
        <w:t>項目</w:t>
      </w:r>
    </w:p>
    <w:p w:rsidR="00CB26C8" w:rsidRPr="003D621A" w:rsidRDefault="00CB26C8" w:rsidP="00CB26C8">
      <w:pPr>
        <w:ind w:firstLineChars="300" w:firstLine="630"/>
        <w:rPr>
          <w:color w:val="000000"/>
          <w:szCs w:val="21"/>
        </w:rPr>
      </w:pPr>
      <w:r w:rsidRPr="003D621A">
        <w:rPr>
          <w:rFonts w:hint="eastAsia"/>
          <w:color w:val="000000"/>
          <w:szCs w:val="21"/>
        </w:rPr>
        <w:t>・表面付着菌</w:t>
      </w:r>
    </w:p>
    <w:p w:rsidR="00CB26C8" w:rsidRPr="003D621A" w:rsidRDefault="00CB26C8" w:rsidP="00CB26C8">
      <w:pPr>
        <w:ind w:firstLineChars="300" w:firstLine="630"/>
        <w:rPr>
          <w:color w:val="000000"/>
          <w:szCs w:val="21"/>
        </w:rPr>
      </w:pPr>
      <w:r w:rsidRPr="003D621A">
        <w:rPr>
          <w:rFonts w:hint="eastAsia"/>
          <w:color w:val="000000"/>
          <w:szCs w:val="21"/>
        </w:rPr>
        <w:t>・作業者（手袋、作業服）</w:t>
      </w:r>
    </w:p>
    <w:p w:rsidR="00811F99" w:rsidRPr="003D621A" w:rsidRDefault="00CB26C8" w:rsidP="00CB26C8">
      <w:pPr>
        <w:ind w:firstLineChars="300" w:firstLine="630"/>
        <w:rPr>
          <w:color w:val="000000"/>
          <w:szCs w:val="21"/>
          <w:shd w:val="clear" w:color="auto" w:fill="FFFFFF"/>
        </w:rPr>
      </w:pPr>
      <w:r w:rsidRPr="003D621A">
        <w:rPr>
          <w:rFonts w:hint="eastAsia"/>
          <w:color w:val="000000"/>
          <w:szCs w:val="21"/>
        </w:rPr>
        <w:t>・空中浮遊菌・落下菌・浮遊微粒子</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3) </w:t>
      </w:r>
      <w:r w:rsidR="00B15E62" w:rsidRPr="003D621A">
        <w:rPr>
          <w:rFonts w:hint="eastAsia"/>
          <w:color w:val="000000"/>
          <w:szCs w:val="21"/>
          <w:shd w:val="clear" w:color="auto" w:fill="FFFFFF"/>
        </w:rPr>
        <w:t>環境モニタリングの用語</w:t>
      </w:r>
      <w:r w:rsidR="00B15E62" w:rsidRPr="003D621A">
        <w:rPr>
          <w:rFonts w:hint="eastAsia"/>
          <w:color w:val="000000"/>
          <w:szCs w:val="21"/>
        </w:rPr>
        <w:br/>
      </w:r>
      <w:r w:rsidR="00B15E62" w:rsidRPr="003D621A">
        <w:rPr>
          <w:rFonts w:hint="eastAsia"/>
          <w:color w:val="000000"/>
          <w:szCs w:val="21"/>
          <w:shd w:val="clear" w:color="auto" w:fill="FFFFFF"/>
        </w:rPr>
        <w:lastRenderedPageBreak/>
        <w:t xml:space="preserve">　　</w:t>
      </w:r>
      <w:r w:rsidR="00B15E62" w:rsidRPr="003D621A">
        <w:rPr>
          <w:rFonts w:hint="eastAsia"/>
          <w:color w:val="000000"/>
          <w:szCs w:val="21"/>
          <w:shd w:val="clear" w:color="auto" w:fill="FFFFFF"/>
        </w:rPr>
        <w:t xml:space="preserve">4) </w:t>
      </w:r>
      <w:r w:rsidR="00B15E62" w:rsidRPr="003D621A">
        <w:rPr>
          <w:rFonts w:hint="eastAsia"/>
          <w:color w:val="000000"/>
          <w:szCs w:val="21"/>
          <w:shd w:val="clear" w:color="auto" w:fill="FFFFFF"/>
        </w:rPr>
        <w:t>空中微粒子</w:t>
      </w:r>
      <w:r w:rsidR="00B15E62" w:rsidRPr="003D621A">
        <w:rPr>
          <w:rFonts w:hint="eastAsia"/>
          <w:color w:val="000000"/>
          <w:szCs w:val="21"/>
        </w:rPr>
        <w:br/>
      </w:r>
      <w:r w:rsidR="00B15E62" w:rsidRPr="003D621A">
        <w:rPr>
          <w:rFonts w:hint="eastAsia"/>
          <w:color w:val="000000"/>
          <w:szCs w:val="21"/>
          <w:shd w:val="clear" w:color="auto" w:fill="FFFFFF"/>
        </w:rPr>
        <w:t xml:space="preserve">　　</w:t>
      </w:r>
      <w:r w:rsidR="00B15E62" w:rsidRPr="003D621A">
        <w:rPr>
          <w:rFonts w:hint="eastAsia"/>
          <w:color w:val="000000"/>
          <w:szCs w:val="21"/>
          <w:shd w:val="clear" w:color="auto" w:fill="FFFFFF"/>
        </w:rPr>
        <w:t xml:space="preserve">5) </w:t>
      </w:r>
      <w:r w:rsidR="00B15E62" w:rsidRPr="003D621A">
        <w:rPr>
          <w:rFonts w:hint="eastAsia"/>
          <w:color w:val="000000"/>
          <w:szCs w:val="21"/>
          <w:shd w:val="clear" w:color="auto" w:fill="FFFFFF"/>
        </w:rPr>
        <w:t>浮遊菌・落下菌</w:t>
      </w:r>
    </w:p>
    <w:p w:rsidR="00FC20E7" w:rsidRPr="003D621A" w:rsidRDefault="00811F99" w:rsidP="00CB26C8">
      <w:pPr>
        <w:ind w:firstLineChars="300" w:firstLine="630"/>
        <w:rPr>
          <w:color w:val="000000"/>
          <w:szCs w:val="21"/>
        </w:rPr>
      </w:pPr>
      <w:r w:rsidRPr="003D621A">
        <w:rPr>
          <w:rFonts w:hint="eastAsia"/>
          <w:color w:val="000000"/>
          <w:szCs w:val="21"/>
        </w:rPr>
        <w:t>質問；空中微粒子モニタリングの警報基準値は処置基準値に対して何</w:t>
      </w:r>
      <w:r w:rsidRPr="003D621A">
        <w:rPr>
          <w:rFonts w:hint="eastAsia"/>
          <w:color w:val="000000"/>
          <w:szCs w:val="21"/>
        </w:rPr>
        <w:t>%</w:t>
      </w:r>
      <w:r w:rsidRPr="003D621A">
        <w:rPr>
          <w:rFonts w:hint="eastAsia"/>
          <w:color w:val="000000"/>
          <w:szCs w:val="21"/>
        </w:rPr>
        <w:t>程度で設定</w:t>
      </w:r>
    </w:p>
    <w:p w:rsidR="00FC20E7" w:rsidRPr="003D621A" w:rsidRDefault="00811F99" w:rsidP="00FC20E7">
      <w:pPr>
        <w:ind w:firstLineChars="600" w:firstLine="1260"/>
        <w:rPr>
          <w:color w:val="000000"/>
          <w:szCs w:val="21"/>
        </w:rPr>
      </w:pPr>
      <w:r w:rsidRPr="003D621A">
        <w:rPr>
          <w:rFonts w:hint="eastAsia"/>
          <w:color w:val="000000"/>
          <w:szCs w:val="21"/>
        </w:rPr>
        <w:t>することが望ましいのでしょうか？</w:t>
      </w:r>
    </w:p>
    <w:p w:rsidR="00FC20E7" w:rsidRPr="003D621A" w:rsidRDefault="00FC20E7" w:rsidP="00FC20E7">
      <w:pPr>
        <w:tabs>
          <w:tab w:val="left" w:pos="2870"/>
        </w:tabs>
        <w:ind w:leftChars="300" w:left="1260" w:hangingChars="300" w:hanging="630"/>
        <w:rPr>
          <w:color w:val="000000"/>
          <w:szCs w:val="21"/>
        </w:rPr>
      </w:pPr>
      <w:r w:rsidRPr="003D621A">
        <w:rPr>
          <w:rFonts w:hint="eastAsia"/>
          <w:color w:val="000000"/>
          <w:szCs w:val="21"/>
        </w:rPr>
        <w:t>質問；空中微粒子の作業時と非作業時について、環境試験測定者も製造作業者と同様にエタノール噴霧による消毒や測定動作による発塵等があり、製造作業者がいなくても完全な非作業時として空中微粒子を扱うことは難しいが、環境試験作業者の取り扱いはどうすればよいか？　など</w:t>
      </w:r>
    </w:p>
    <w:p w:rsidR="005B724F" w:rsidRPr="003D621A" w:rsidRDefault="00B15E62" w:rsidP="00FC20E7">
      <w:pPr>
        <w:tabs>
          <w:tab w:val="left" w:pos="2870"/>
        </w:tabs>
        <w:ind w:firstLineChars="100" w:firstLine="210"/>
        <w:rPr>
          <w:color w:val="000000"/>
          <w:szCs w:val="21"/>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6) </w:t>
      </w:r>
      <w:r w:rsidRPr="003D621A">
        <w:rPr>
          <w:rFonts w:hint="eastAsia"/>
          <w:color w:val="000000"/>
          <w:szCs w:val="21"/>
          <w:shd w:val="clear" w:color="auto" w:fill="FFFFFF"/>
        </w:rPr>
        <w:t>バイオバーデン（作業着、環境菌などの確認）</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7) </w:t>
      </w:r>
      <w:r w:rsidRPr="003D621A">
        <w:rPr>
          <w:rFonts w:hint="eastAsia"/>
          <w:color w:val="000000"/>
          <w:szCs w:val="21"/>
          <w:shd w:val="clear" w:color="auto" w:fill="FFFFFF"/>
        </w:rPr>
        <w:t>温湿度管理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8) </w:t>
      </w:r>
      <w:r w:rsidRPr="003D621A">
        <w:rPr>
          <w:rFonts w:hint="eastAsia"/>
          <w:color w:val="000000"/>
          <w:szCs w:val="21"/>
          <w:shd w:val="clear" w:color="auto" w:fill="FFFFFF"/>
        </w:rPr>
        <w:t>気流・換気回数などの管理</w:t>
      </w:r>
      <w:r w:rsidRPr="003D621A">
        <w:rPr>
          <w:rFonts w:hint="eastAsia"/>
          <w:color w:val="000000"/>
          <w:szCs w:val="21"/>
        </w:rPr>
        <w:br/>
      </w:r>
      <w:r w:rsidRPr="003D621A">
        <w:rPr>
          <w:rFonts w:hint="eastAsia"/>
          <w:color w:val="000000"/>
          <w:szCs w:val="21"/>
        </w:rPr>
        <w:br/>
      </w:r>
      <w:r w:rsidRPr="003D621A">
        <w:rPr>
          <w:rStyle w:val="a3"/>
          <w:rFonts w:hint="eastAsia"/>
          <w:color w:val="000000"/>
          <w:szCs w:val="21"/>
          <w:shd w:val="clear" w:color="auto" w:fill="FFFFFF"/>
        </w:rPr>
        <w:t>８．固形剤の微生物管理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原料の微生物管理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製剤の微生物管理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製造販売承認書に微生物を盛り込むリスク</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4) </w:t>
      </w:r>
      <w:r w:rsidRPr="003D621A">
        <w:rPr>
          <w:rFonts w:hint="eastAsia"/>
          <w:color w:val="000000"/>
          <w:szCs w:val="21"/>
          <w:shd w:val="clear" w:color="auto" w:fill="FFFFFF"/>
        </w:rPr>
        <w:t>微生物自主規格での製品回収</w:t>
      </w:r>
      <w:r w:rsidRPr="003D621A">
        <w:rPr>
          <w:rFonts w:hint="eastAsia"/>
          <w:color w:val="000000"/>
          <w:szCs w:val="21"/>
        </w:rPr>
        <w:br/>
      </w:r>
      <w:r w:rsidRPr="003D621A">
        <w:rPr>
          <w:rFonts w:hint="eastAsia"/>
          <w:color w:val="000000"/>
          <w:szCs w:val="21"/>
        </w:rPr>
        <w:br/>
      </w:r>
      <w:r w:rsidRPr="003D621A">
        <w:rPr>
          <w:rStyle w:val="a3"/>
          <w:rFonts w:hint="eastAsia"/>
          <w:color w:val="000000"/>
          <w:szCs w:val="21"/>
          <w:shd w:val="clear" w:color="auto" w:fill="FFFFFF"/>
        </w:rPr>
        <w:t>９．注射剤の微生物管理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原料の微生物、エンドトキシン管理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滅菌と無菌充填</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バリデーション</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4) </w:t>
      </w:r>
      <w:r w:rsidRPr="003D621A">
        <w:rPr>
          <w:rFonts w:hint="eastAsia"/>
          <w:color w:val="000000"/>
          <w:szCs w:val="21"/>
          <w:shd w:val="clear" w:color="auto" w:fill="FFFFFF"/>
        </w:rPr>
        <w:t>環境モニタリング結果の逸脱時の対応</w:t>
      </w:r>
      <w:r w:rsidRPr="003D621A">
        <w:rPr>
          <w:rFonts w:hint="eastAsia"/>
          <w:color w:val="000000"/>
          <w:szCs w:val="21"/>
        </w:rPr>
        <w:br/>
      </w:r>
      <w:r w:rsidRPr="003D621A">
        <w:rPr>
          <w:rFonts w:hint="eastAsia"/>
          <w:color w:val="000000"/>
          <w:szCs w:val="21"/>
        </w:rPr>
        <w:br/>
      </w:r>
      <w:r w:rsidRPr="003D621A">
        <w:rPr>
          <w:rStyle w:val="a3"/>
          <w:rFonts w:hint="eastAsia"/>
          <w:color w:val="000000"/>
          <w:szCs w:val="21"/>
          <w:shd w:val="clear" w:color="auto" w:fill="FFFFFF"/>
        </w:rPr>
        <w:t>１０．原薬委託先の予防管理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品質面の管理（取り決め事項）</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2) MF</w:t>
      </w:r>
      <w:r w:rsidRPr="003D621A">
        <w:rPr>
          <w:rFonts w:hint="eastAsia"/>
          <w:color w:val="000000"/>
          <w:szCs w:val="21"/>
          <w:shd w:val="clear" w:color="auto" w:fill="FFFFFF"/>
        </w:rPr>
        <w:t>の管理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査察時の確認事項</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4) </w:t>
      </w:r>
      <w:r w:rsidRPr="003D621A">
        <w:rPr>
          <w:rFonts w:hint="eastAsia"/>
          <w:color w:val="000000"/>
          <w:szCs w:val="21"/>
          <w:shd w:val="clear" w:color="auto" w:fill="FFFFFF"/>
        </w:rPr>
        <w:t>他社の</w:t>
      </w:r>
      <w:r w:rsidRPr="003D621A">
        <w:rPr>
          <w:rFonts w:hint="eastAsia"/>
          <w:color w:val="000000"/>
          <w:szCs w:val="21"/>
          <w:shd w:val="clear" w:color="auto" w:fill="FFFFFF"/>
        </w:rPr>
        <w:t>GMP</w:t>
      </w:r>
      <w:r w:rsidRPr="003D621A">
        <w:rPr>
          <w:rFonts w:hint="eastAsia"/>
          <w:color w:val="000000"/>
          <w:szCs w:val="21"/>
          <w:shd w:val="clear" w:color="auto" w:fill="FFFFFF"/>
        </w:rPr>
        <w:t>適合性調査の影響</w:t>
      </w:r>
      <w:r w:rsidRPr="003D621A">
        <w:rPr>
          <w:rFonts w:hint="eastAsia"/>
          <w:color w:val="000000"/>
          <w:szCs w:val="21"/>
        </w:rPr>
        <w:br/>
      </w:r>
      <w:r w:rsidRPr="003D621A">
        <w:rPr>
          <w:rFonts w:hint="eastAsia"/>
          <w:color w:val="000000"/>
          <w:szCs w:val="21"/>
        </w:rPr>
        <w:br/>
      </w:r>
      <w:r w:rsidRPr="003D621A">
        <w:rPr>
          <w:rStyle w:val="a3"/>
          <w:rFonts w:hint="eastAsia"/>
          <w:color w:val="000000"/>
          <w:szCs w:val="21"/>
          <w:shd w:val="clear" w:color="auto" w:fill="FFFFFF"/>
        </w:rPr>
        <w:t>１１．長期安定性試験のモニタリング管理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1) 25</w:t>
      </w:r>
      <w:r w:rsidRPr="003D621A">
        <w:rPr>
          <w:rFonts w:hint="eastAsia"/>
          <w:color w:val="000000"/>
          <w:szCs w:val="21"/>
          <w:shd w:val="clear" w:color="auto" w:fill="FFFFFF"/>
        </w:rPr>
        <w:t>℃×</w:t>
      </w:r>
      <w:r w:rsidRPr="003D621A">
        <w:rPr>
          <w:rFonts w:hint="eastAsia"/>
          <w:color w:val="000000"/>
          <w:szCs w:val="21"/>
          <w:shd w:val="clear" w:color="auto" w:fill="FFFFFF"/>
        </w:rPr>
        <w:t>60</w:t>
      </w:r>
      <w:r w:rsidRPr="003D621A">
        <w:rPr>
          <w:rFonts w:hint="eastAsia"/>
          <w:color w:val="000000"/>
          <w:szCs w:val="21"/>
          <w:shd w:val="clear" w:color="auto" w:fill="FFFFFF"/>
        </w:rPr>
        <w:t>％と成り行き室温との関係（承認当時の長期安定性試験）</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長期安定性試験時に規格外発生と製品回収の関係</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変更管理時の注意事項</w:t>
      </w:r>
      <w:r w:rsidRPr="003D621A">
        <w:rPr>
          <w:rFonts w:hint="eastAsia"/>
          <w:color w:val="000000"/>
          <w:szCs w:val="21"/>
        </w:rPr>
        <w:br/>
      </w:r>
      <w:r w:rsidRPr="003D621A">
        <w:rPr>
          <w:rFonts w:hint="eastAsia"/>
          <w:color w:val="000000"/>
          <w:szCs w:val="21"/>
          <w:shd w:val="clear" w:color="auto" w:fill="FFFFFF"/>
        </w:rPr>
        <w:t xml:space="preserve">　　　　・固形剤（溶出試験）</w:t>
      </w:r>
      <w:r w:rsidRPr="003D621A">
        <w:rPr>
          <w:rFonts w:hint="eastAsia"/>
          <w:color w:val="000000"/>
          <w:szCs w:val="21"/>
          <w:shd w:val="clear" w:color="auto" w:fill="FFFFFF"/>
        </w:rPr>
        <w:t xml:space="preserve"> </w:t>
      </w:r>
      <w:r w:rsidRPr="003D621A">
        <w:rPr>
          <w:rFonts w:hint="eastAsia"/>
          <w:color w:val="000000"/>
          <w:szCs w:val="21"/>
          <w:shd w:val="clear" w:color="auto" w:fill="FFFFFF"/>
        </w:rPr>
        <w:t>事例紹介</w:t>
      </w:r>
      <w:r w:rsidRPr="003D621A">
        <w:rPr>
          <w:rFonts w:hint="eastAsia"/>
          <w:color w:val="000000"/>
          <w:szCs w:val="21"/>
        </w:rPr>
        <w:br/>
      </w:r>
      <w:r w:rsidRPr="003D621A">
        <w:rPr>
          <w:rFonts w:hint="eastAsia"/>
          <w:color w:val="000000"/>
          <w:szCs w:val="21"/>
          <w:shd w:val="clear" w:color="auto" w:fill="FFFFFF"/>
        </w:rPr>
        <w:t xml:space="preserve">　　　　・注射剤（不溶性微粒子試験）</w:t>
      </w:r>
      <w:r w:rsidRPr="003D621A">
        <w:rPr>
          <w:rFonts w:hint="eastAsia"/>
          <w:color w:val="000000"/>
          <w:szCs w:val="21"/>
          <w:shd w:val="clear" w:color="auto" w:fill="FFFFFF"/>
        </w:rPr>
        <w:t xml:space="preserve"> </w:t>
      </w:r>
      <w:r w:rsidRPr="003D621A">
        <w:rPr>
          <w:rFonts w:hint="eastAsia"/>
          <w:color w:val="000000"/>
          <w:szCs w:val="21"/>
          <w:shd w:val="clear" w:color="auto" w:fill="FFFFFF"/>
        </w:rPr>
        <w:t>事例紹介</w:t>
      </w:r>
      <w:r w:rsidRPr="003D621A">
        <w:rPr>
          <w:rFonts w:hint="eastAsia"/>
          <w:color w:val="000000"/>
          <w:szCs w:val="21"/>
        </w:rPr>
        <w:br/>
      </w:r>
      <w:r w:rsidRPr="003D621A">
        <w:rPr>
          <w:rFonts w:hint="eastAsia"/>
          <w:color w:val="000000"/>
          <w:szCs w:val="21"/>
        </w:rPr>
        <w:lastRenderedPageBreak/>
        <w:br/>
      </w:r>
      <w:r w:rsidRPr="003D621A">
        <w:rPr>
          <w:rStyle w:val="a3"/>
          <w:rFonts w:hint="eastAsia"/>
          <w:color w:val="000000"/>
          <w:szCs w:val="21"/>
          <w:shd w:val="clear" w:color="auto" w:fill="FFFFFF"/>
        </w:rPr>
        <w:t>１２．虫のモニタリング管理</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1) </w:t>
      </w:r>
      <w:r w:rsidRPr="003D621A">
        <w:rPr>
          <w:rFonts w:hint="eastAsia"/>
          <w:color w:val="000000"/>
          <w:szCs w:val="21"/>
          <w:shd w:val="clear" w:color="auto" w:fill="FFFFFF"/>
        </w:rPr>
        <w:t>虫対策</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2) </w:t>
      </w:r>
      <w:r w:rsidRPr="003D621A">
        <w:rPr>
          <w:rFonts w:hint="eastAsia"/>
          <w:color w:val="000000"/>
          <w:szCs w:val="21"/>
          <w:shd w:val="clear" w:color="auto" w:fill="FFFFFF"/>
        </w:rPr>
        <w:t>補注係数＆逸脱報告での虫のモニタリング</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3) </w:t>
      </w:r>
      <w:r w:rsidRPr="003D621A">
        <w:rPr>
          <w:rFonts w:hint="eastAsia"/>
          <w:color w:val="000000"/>
          <w:szCs w:val="21"/>
          <w:shd w:val="clear" w:color="auto" w:fill="FFFFFF"/>
        </w:rPr>
        <w:t>虫の同定による虫のモニタリング</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4) </w:t>
      </w:r>
      <w:r w:rsidRPr="003D621A">
        <w:rPr>
          <w:rFonts w:hint="eastAsia"/>
          <w:color w:val="000000"/>
          <w:szCs w:val="21"/>
          <w:shd w:val="clear" w:color="auto" w:fill="FFFFFF"/>
        </w:rPr>
        <w:t>虫苦情時の対応</w:t>
      </w:r>
      <w:r w:rsidRPr="003D621A">
        <w:rPr>
          <w:rFonts w:hint="eastAsia"/>
          <w:color w:val="000000"/>
          <w:szCs w:val="21"/>
        </w:rPr>
        <w:br/>
      </w:r>
      <w:r w:rsidRPr="003D621A">
        <w:rPr>
          <w:rFonts w:hint="eastAsia"/>
          <w:color w:val="000000"/>
          <w:szCs w:val="21"/>
          <w:shd w:val="clear" w:color="auto" w:fill="FFFFFF"/>
        </w:rPr>
        <w:t xml:space="preserve">　　</w:t>
      </w:r>
      <w:r w:rsidRPr="003D621A">
        <w:rPr>
          <w:rFonts w:hint="eastAsia"/>
          <w:color w:val="000000"/>
          <w:szCs w:val="21"/>
          <w:shd w:val="clear" w:color="auto" w:fill="FFFFFF"/>
        </w:rPr>
        <w:t xml:space="preserve">5) </w:t>
      </w:r>
      <w:r w:rsidRPr="003D621A">
        <w:rPr>
          <w:rFonts w:hint="eastAsia"/>
          <w:color w:val="000000"/>
          <w:szCs w:val="21"/>
          <w:shd w:val="clear" w:color="auto" w:fill="FFFFFF"/>
        </w:rPr>
        <w:t>顧客対応の重要性</w:t>
      </w:r>
      <w:r w:rsidRPr="003D621A">
        <w:rPr>
          <w:rFonts w:hint="eastAsia"/>
          <w:color w:val="000000"/>
          <w:szCs w:val="21"/>
        </w:rPr>
        <w:br/>
      </w:r>
      <w:r w:rsidRPr="003D621A">
        <w:rPr>
          <w:rFonts w:hint="eastAsia"/>
          <w:color w:val="000000"/>
          <w:szCs w:val="21"/>
          <w:shd w:val="clear" w:color="auto" w:fill="FFFFFF"/>
        </w:rPr>
        <w:t xml:space="preserve">　　　　・苦情対応の差により全製品回収</w:t>
      </w:r>
      <w:r w:rsidR="00E568BD" w:rsidRPr="003D621A">
        <w:rPr>
          <w:rFonts w:hint="eastAsia"/>
          <w:color w:val="000000"/>
          <w:szCs w:val="21"/>
          <w:shd w:val="clear" w:color="auto" w:fill="FFFFFF"/>
        </w:rPr>
        <w:t>⇔</w:t>
      </w:r>
      <w:r w:rsidRPr="003D621A">
        <w:rPr>
          <w:rFonts w:hint="eastAsia"/>
          <w:color w:val="000000"/>
          <w:szCs w:val="21"/>
          <w:shd w:val="clear" w:color="auto" w:fill="FFFFFF"/>
        </w:rPr>
        <w:t>対応への賞賛</w:t>
      </w:r>
      <w:r w:rsidR="00E568BD" w:rsidRPr="003D621A">
        <w:rPr>
          <w:rFonts w:hint="eastAsia"/>
          <w:color w:val="000000"/>
          <w:szCs w:val="21"/>
          <w:shd w:val="clear" w:color="auto" w:fill="FFFFFF"/>
        </w:rPr>
        <w:t>の</w:t>
      </w:r>
      <w:r w:rsidR="00E568BD" w:rsidRPr="003D621A">
        <w:rPr>
          <w:rFonts w:hint="eastAsia"/>
          <w:color w:val="000000"/>
          <w:szCs w:val="21"/>
          <w:shd w:val="clear" w:color="auto" w:fill="FFFFFF"/>
        </w:rPr>
        <w:t>2</w:t>
      </w:r>
      <w:r w:rsidR="00E568BD" w:rsidRPr="003D621A">
        <w:rPr>
          <w:rFonts w:hint="eastAsia"/>
          <w:color w:val="000000"/>
          <w:szCs w:val="21"/>
          <w:shd w:val="clear" w:color="auto" w:fill="FFFFFF"/>
        </w:rPr>
        <w:t>社の明暗</w:t>
      </w:r>
    </w:p>
    <w:p w:rsidR="00E568BD" w:rsidRPr="003D621A" w:rsidRDefault="00E568BD" w:rsidP="00E568BD">
      <w:pPr>
        <w:rPr>
          <w:color w:val="000000"/>
          <w:szCs w:val="21"/>
          <w:shd w:val="clear" w:color="auto" w:fill="FFFFFF"/>
        </w:rPr>
      </w:pPr>
    </w:p>
    <w:p w:rsidR="00E568BD" w:rsidRPr="003D621A" w:rsidRDefault="00E568BD" w:rsidP="00E568BD">
      <w:pPr>
        <w:rPr>
          <w:color w:val="000000"/>
          <w:szCs w:val="21"/>
          <w:shd w:val="clear" w:color="auto" w:fill="FFFFFF"/>
        </w:rPr>
      </w:pPr>
      <w:r w:rsidRPr="003D621A">
        <w:rPr>
          <w:rFonts w:hint="eastAsia"/>
          <w:color w:val="000000"/>
          <w:szCs w:val="21"/>
          <w:shd w:val="clear" w:color="auto" w:fill="FFFFFF"/>
        </w:rPr>
        <w:t>１３．３</w:t>
      </w:r>
      <w:r w:rsidRPr="003D621A">
        <w:rPr>
          <w:rFonts w:hint="eastAsia"/>
          <w:color w:val="000000"/>
          <w:szCs w:val="21"/>
          <w:shd w:val="clear" w:color="auto" w:fill="FFFFFF"/>
        </w:rPr>
        <w:t>H</w:t>
      </w:r>
      <w:r w:rsidRPr="003D621A">
        <w:rPr>
          <w:rFonts w:hint="eastAsia"/>
          <w:color w:val="000000"/>
          <w:szCs w:val="21"/>
          <w:shd w:val="clear" w:color="auto" w:fill="FFFFFF"/>
        </w:rPr>
        <w:t>（初めて、変更、久しぶり）、５</w:t>
      </w:r>
      <w:r w:rsidRPr="003D621A">
        <w:rPr>
          <w:rFonts w:hint="eastAsia"/>
          <w:color w:val="000000"/>
          <w:szCs w:val="21"/>
          <w:shd w:val="clear" w:color="auto" w:fill="FFFFFF"/>
        </w:rPr>
        <w:t>H</w:t>
      </w:r>
      <w:r w:rsidRPr="003D621A">
        <w:rPr>
          <w:rFonts w:hint="eastAsia"/>
          <w:color w:val="000000"/>
          <w:szCs w:val="21"/>
          <w:shd w:val="clear" w:color="auto" w:fill="FFFFFF"/>
        </w:rPr>
        <w:t>（犯罪、普段と違うの２つ追加）</w:t>
      </w:r>
    </w:p>
    <w:p w:rsidR="00E568BD" w:rsidRPr="003D621A" w:rsidRDefault="00E568BD" w:rsidP="00E568BD">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1)</w:t>
      </w:r>
      <w:r w:rsidRPr="003D621A">
        <w:rPr>
          <w:rFonts w:hint="eastAsia"/>
          <w:color w:val="000000"/>
          <w:szCs w:val="21"/>
          <w:shd w:val="clear" w:color="auto" w:fill="FFFFFF"/>
        </w:rPr>
        <w:t>３</w:t>
      </w:r>
      <w:r w:rsidRPr="003D621A">
        <w:rPr>
          <w:rFonts w:hint="eastAsia"/>
          <w:color w:val="000000"/>
          <w:szCs w:val="21"/>
          <w:shd w:val="clear" w:color="auto" w:fill="FFFFFF"/>
        </w:rPr>
        <w:t>H</w:t>
      </w:r>
      <w:r w:rsidRPr="003D621A">
        <w:rPr>
          <w:rFonts w:hint="eastAsia"/>
          <w:color w:val="000000"/>
          <w:szCs w:val="21"/>
          <w:shd w:val="clear" w:color="auto" w:fill="FFFFFF"/>
        </w:rPr>
        <w:t>－４</w:t>
      </w:r>
      <w:r w:rsidRPr="003D621A">
        <w:rPr>
          <w:rFonts w:hint="eastAsia"/>
          <w:color w:val="000000"/>
          <w:szCs w:val="21"/>
          <w:shd w:val="clear" w:color="auto" w:fill="FFFFFF"/>
        </w:rPr>
        <w:t>M</w:t>
      </w:r>
      <w:r w:rsidRPr="003D621A">
        <w:rPr>
          <w:rFonts w:hint="eastAsia"/>
          <w:color w:val="000000"/>
          <w:szCs w:val="21"/>
          <w:shd w:val="clear" w:color="auto" w:fill="FFFFFF"/>
        </w:rPr>
        <w:t>活動によるトラブル未然防止</w:t>
      </w:r>
    </w:p>
    <w:p w:rsidR="00E568BD" w:rsidRPr="003D621A" w:rsidRDefault="00E568BD" w:rsidP="00E568BD">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2)</w:t>
      </w:r>
      <w:r w:rsidRPr="003D621A">
        <w:rPr>
          <w:rFonts w:hint="eastAsia"/>
          <w:color w:val="000000"/>
          <w:szCs w:val="21"/>
          <w:shd w:val="clear" w:color="auto" w:fill="FFFFFF"/>
        </w:rPr>
        <w:t>ミスと犯罪の違い</w:t>
      </w:r>
    </w:p>
    <w:p w:rsidR="00E568BD" w:rsidRPr="003D621A" w:rsidRDefault="00E568BD" w:rsidP="00E568BD">
      <w:pPr>
        <w:rPr>
          <w:color w:val="000000"/>
          <w:szCs w:val="21"/>
          <w:shd w:val="clear" w:color="auto" w:fill="FFFFFF"/>
        </w:rPr>
      </w:pPr>
      <w:r w:rsidRPr="003D621A">
        <w:rPr>
          <w:rFonts w:hint="eastAsia"/>
          <w:color w:val="000000"/>
          <w:szCs w:val="21"/>
          <w:shd w:val="clear" w:color="auto" w:fill="FFFFFF"/>
        </w:rPr>
        <w:t xml:space="preserve">　　</w:t>
      </w:r>
      <w:r w:rsidRPr="003D621A">
        <w:rPr>
          <w:rFonts w:hint="eastAsia"/>
          <w:color w:val="000000"/>
          <w:szCs w:val="21"/>
          <w:shd w:val="clear" w:color="auto" w:fill="FFFFFF"/>
        </w:rPr>
        <w:t>3)</w:t>
      </w:r>
      <w:r w:rsidRPr="003D621A">
        <w:rPr>
          <w:rFonts w:hint="eastAsia"/>
          <w:color w:val="000000"/>
          <w:szCs w:val="21"/>
          <w:shd w:val="clear" w:color="auto" w:fill="FFFFFF"/>
        </w:rPr>
        <w:t>普段と違う</w:t>
      </w:r>
      <w:r w:rsidRPr="003D621A">
        <w:rPr>
          <w:rFonts w:hint="eastAsia"/>
          <w:color w:val="000000"/>
          <w:szCs w:val="21"/>
          <w:shd w:val="clear" w:color="auto" w:fill="FFFFFF"/>
        </w:rPr>
        <w:t>/</w:t>
      </w:r>
      <w:r w:rsidRPr="003D621A">
        <w:rPr>
          <w:rFonts w:hint="eastAsia"/>
          <w:color w:val="000000"/>
          <w:szCs w:val="21"/>
          <w:shd w:val="clear" w:color="auto" w:fill="FFFFFF"/>
        </w:rPr>
        <w:t>感性を高める</w:t>
      </w:r>
    </w:p>
    <w:p w:rsidR="00E568BD" w:rsidRPr="003D621A" w:rsidRDefault="00E568BD" w:rsidP="00E568BD">
      <w:pPr>
        <w:rPr>
          <w:color w:val="000000"/>
          <w:szCs w:val="21"/>
          <w:shd w:val="clear" w:color="auto" w:fill="FFFFFF"/>
        </w:rPr>
      </w:pPr>
    </w:p>
    <w:p w:rsidR="00E568BD" w:rsidRPr="00FC20E7" w:rsidRDefault="00E568BD" w:rsidP="00E568BD">
      <w:pPr>
        <w:rPr>
          <w:color w:val="000000"/>
          <w:szCs w:val="21"/>
          <w:shd w:val="clear" w:color="auto" w:fill="FFFFFF"/>
        </w:rPr>
      </w:pPr>
      <w:r w:rsidRPr="003D621A">
        <w:rPr>
          <w:rFonts w:hint="eastAsia"/>
          <w:color w:val="000000"/>
          <w:szCs w:val="21"/>
          <w:shd w:val="clear" w:color="auto" w:fill="FFFFFF"/>
        </w:rPr>
        <w:t>１４．人が創る品質（</w:t>
      </w:r>
      <w:r w:rsidRPr="003D621A">
        <w:rPr>
          <w:rFonts w:hint="eastAsia"/>
          <w:color w:val="000000"/>
          <w:szCs w:val="21"/>
          <w:shd w:val="clear" w:color="auto" w:fill="FFFFFF"/>
        </w:rPr>
        <w:t>Quality Culture</w:t>
      </w:r>
      <w:r w:rsidR="00F228EE" w:rsidRPr="003D621A">
        <w:rPr>
          <w:rFonts w:hint="eastAsia"/>
          <w:color w:val="000000"/>
          <w:szCs w:val="21"/>
          <w:shd w:val="clear" w:color="auto" w:fill="FFFFFF"/>
        </w:rPr>
        <w:t>）</w:t>
      </w:r>
      <w:r w:rsidR="00A82207" w:rsidRPr="003D621A">
        <w:rPr>
          <w:rFonts w:hint="eastAsia"/>
          <w:color w:val="000000"/>
          <w:szCs w:val="21"/>
          <w:shd w:val="clear" w:color="auto" w:fill="FFFFFF"/>
        </w:rPr>
        <w:t>/Quality Culture</w:t>
      </w:r>
    </w:p>
    <w:p w:rsidR="00CA1132" w:rsidRPr="00FC20E7" w:rsidRDefault="00CA1132" w:rsidP="00E568BD">
      <w:pPr>
        <w:rPr>
          <w:color w:val="000000"/>
          <w:szCs w:val="21"/>
          <w:shd w:val="clear" w:color="auto" w:fill="FFFFFF"/>
        </w:rPr>
      </w:pPr>
    </w:p>
    <w:p w:rsidR="00CA1132" w:rsidRPr="00FC20E7" w:rsidRDefault="00CA1132" w:rsidP="00E568BD">
      <w:pPr>
        <w:rPr>
          <w:color w:val="000000"/>
          <w:szCs w:val="21"/>
          <w:shd w:val="clear" w:color="auto" w:fill="FFFFFF"/>
        </w:rPr>
      </w:pPr>
      <w:bookmarkStart w:id="0" w:name="_GoBack"/>
      <w:bookmarkEnd w:id="0"/>
    </w:p>
    <w:sectPr w:rsidR="00CA1132" w:rsidRPr="00FC20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F30" w:rsidRDefault="00436F30" w:rsidP="00CD1775">
      <w:r>
        <w:separator/>
      </w:r>
    </w:p>
  </w:endnote>
  <w:endnote w:type="continuationSeparator" w:id="0">
    <w:p w:rsidR="00436F30" w:rsidRDefault="00436F30" w:rsidP="00CD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F30" w:rsidRDefault="00436F30" w:rsidP="00CD1775">
      <w:r>
        <w:separator/>
      </w:r>
    </w:p>
  </w:footnote>
  <w:footnote w:type="continuationSeparator" w:id="0">
    <w:p w:rsidR="00436F30" w:rsidRDefault="00436F30" w:rsidP="00CD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2B84"/>
    <w:rsid w:val="00176D44"/>
    <w:rsid w:val="00181943"/>
    <w:rsid w:val="00196B54"/>
    <w:rsid w:val="001C7738"/>
    <w:rsid w:val="00205A49"/>
    <w:rsid w:val="00213E52"/>
    <w:rsid w:val="0023361F"/>
    <w:rsid w:val="002F5EE2"/>
    <w:rsid w:val="00365F7F"/>
    <w:rsid w:val="003A51FB"/>
    <w:rsid w:val="003D621A"/>
    <w:rsid w:val="003E1744"/>
    <w:rsid w:val="00403CDF"/>
    <w:rsid w:val="00413E9B"/>
    <w:rsid w:val="00421A3C"/>
    <w:rsid w:val="00430D86"/>
    <w:rsid w:val="00436F30"/>
    <w:rsid w:val="004A79CE"/>
    <w:rsid w:val="004F6BBE"/>
    <w:rsid w:val="0055707E"/>
    <w:rsid w:val="005B724F"/>
    <w:rsid w:val="005C674D"/>
    <w:rsid w:val="00624BDF"/>
    <w:rsid w:val="00626BD3"/>
    <w:rsid w:val="006277AB"/>
    <w:rsid w:val="006D40F4"/>
    <w:rsid w:val="006F261B"/>
    <w:rsid w:val="00811F99"/>
    <w:rsid w:val="008365C5"/>
    <w:rsid w:val="00875686"/>
    <w:rsid w:val="008824E5"/>
    <w:rsid w:val="00883378"/>
    <w:rsid w:val="008A08CA"/>
    <w:rsid w:val="008A197E"/>
    <w:rsid w:val="008E2461"/>
    <w:rsid w:val="0097662F"/>
    <w:rsid w:val="00983F87"/>
    <w:rsid w:val="009F078F"/>
    <w:rsid w:val="00A00738"/>
    <w:rsid w:val="00A21834"/>
    <w:rsid w:val="00A82207"/>
    <w:rsid w:val="00B15E62"/>
    <w:rsid w:val="00B256B8"/>
    <w:rsid w:val="00B60F66"/>
    <w:rsid w:val="00B861B7"/>
    <w:rsid w:val="00B87AF8"/>
    <w:rsid w:val="00BD495D"/>
    <w:rsid w:val="00C523A5"/>
    <w:rsid w:val="00C67691"/>
    <w:rsid w:val="00C92B0F"/>
    <w:rsid w:val="00CA1132"/>
    <w:rsid w:val="00CB26C8"/>
    <w:rsid w:val="00CD1775"/>
    <w:rsid w:val="00D07683"/>
    <w:rsid w:val="00D528F3"/>
    <w:rsid w:val="00D52C8C"/>
    <w:rsid w:val="00D97C8F"/>
    <w:rsid w:val="00E568BD"/>
    <w:rsid w:val="00E90AC9"/>
    <w:rsid w:val="00F228EE"/>
    <w:rsid w:val="00F360DD"/>
    <w:rsid w:val="00F42423"/>
    <w:rsid w:val="00F429AF"/>
    <w:rsid w:val="00FC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B4FB54-1F04-4446-BC29-4AB3A83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CD1775"/>
    <w:pPr>
      <w:tabs>
        <w:tab w:val="center" w:pos="4252"/>
        <w:tab w:val="right" w:pos="8504"/>
      </w:tabs>
      <w:snapToGrid w:val="0"/>
    </w:pPr>
  </w:style>
  <w:style w:type="character" w:customStyle="1" w:styleId="a5">
    <w:name w:val="ヘッダー (文字)"/>
    <w:basedOn w:val="a0"/>
    <w:link w:val="a4"/>
    <w:uiPriority w:val="99"/>
    <w:rsid w:val="00CD1775"/>
  </w:style>
  <w:style w:type="paragraph" w:styleId="a6">
    <w:name w:val="footer"/>
    <w:basedOn w:val="a"/>
    <w:link w:val="a7"/>
    <w:uiPriority w:val="99"/>
    <w:unhideWhenUsed/>
    <w:rsid w:val="00CD1775"/>
    <w:pPr>
      <w:tabs>
        <w:tab w:val="center" w:pos="4252"/>
        <w:tab w:val="right" w:pos="8504"/>
      </w:tabs>
      <w:snapToGrid w:val="0"/>
    </w:pPr>
  </w:style>
  <w:style w:type="character" w:customStyle="1" w:styleId="a7">
    <w:name w:val="フッター (文字)"/>
    <w:basedOn w:val="a0"/>
    <w:link w:val="a6"/>
    <w:uiPriority w:val="99"/>
    <w:rsid w:val="00CD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44395">
      <w:bodyDiv w:val="1"/>
      <w:marLeft w:val="0"/>
      <w:marRight w:val="0"/>
      <w:marTop w:val="0"/>
      <w:marBottom w:val="0"/>
      <w:divBdr>
        <w:top w:val="none" w:sz="0" w:space="0" w:color="auto"/>
        <w:left w:val="none" w:sz="0" w:space="0" w:color="auto"/>
        <w:bottom w:val="none" w:sz="0" w:space="0" w:color="auto"/>
        <w:right w:val="none" w:sz="0" w:space="0" w:color="auto"/>
      </w:divBdr>
    </w:div>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2018-04-21T08:39:00Z</dcterms:created>
  <dcterms:modified xsi:type="dcterms:W3CDTF">2018-04-21T08:39:00Z</dcterms:modified>
</cp:coreProperties>
</file>